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常州市“龙城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教育英才奖助基金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项目评选申报材料</w:t>
      </w: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申报项目：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所在地区：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金    坛    区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二〇二一年六月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事迹材料排版要求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（纸张：标准A4纸）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一、版面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页边距：上空3.7cm，下空3.5cm,左空2.7cm,右空2.7cm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  眉：1.25cm，页脚2.4cm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标题采用2号方正小标宋，行间距推荐设置行距为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sz w:val="32"/>
          <w:szCs w:val="32"/>
        </w:rPr>
        <w:t>磅，分一行或多行居中排布。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单位姓名</w:t>
      </w:r>
      <w:r>
        <w:rPr>
          <w:rFonts w:ascii="Times New Roman" w:hAnsi="Times New Roman" w:eastAsia="仿宋_GB2312"/>
          <w:sz w:val="32"/>
          <w:szCs w:val="32"/>
        </w:rPr>
        <w:t>采用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楷体</w:t>
      </w:r>
      <w:r>
        <w:rPr>
          <w:rFonts w:ascii="Times New Roman" w:hAnsi="Times New Roman" w:eastAsia="仿宋_GB2312"/>
          <w:sz w:val="32"/>
          <w:szCs w:val="32"/>
        </w:rPr>
        <w:t>GB2312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一般每页22行，每行28字。行间距推荐设置行距为28磅。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一级标题用3号黑体，二级标题用3号楷体_GB2312，其余内容均用3号仿宋_GB2312。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标题序号示例：一、二、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（一）（二）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1.  2.  3.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用4号宋体阿拉伯数字，编排在公文版心下边缘之下，单页码居右空一字，双页码居左空一字。数字左右各放一条一字线。</w:t>
      </w: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26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6067"/>
    <w:rsid w:val="297513AB"/>
    <w:rsid w:val="3A2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2021-06-07T01:23:00Z</dcterms:created>
  <dc:creator>致远</dc:creator>
  <cp:lastModifiedBy>致远</cp:lastModifiedBy>
  <cp:lastPrinted>2021-06-07T01:33:00Z</cp:lastPrinted>
  <dcterms:modified xsi:type="dcterms:W3CDTF">2021-06-07T01:39:10Z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32046AED79E14FDDB9E061948C7E70CD</vt:lpwstr>
  </property>
</Properties>
</file>