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ind w:firstLine="660" w:firstLineChars="150"/>
        <w:jc w:val="center"/>
        <w:rPr>
          <w:rFonts w:ascii="方正大标宋简体" w:hAnsi="宋体" w:eastAsia="方正大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常州市中小学心理健康教育落实情况督查记录表</w:t>
      </w:r>
    </w:p>
    <w:p>
      <w:pPr>
        <w:adjustRightInd w:val="0"/>
        <w:snapToGrid w:val="0"/>
        <w:spacing w:afterLines="50" w:line="56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督查单位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</w:p>
    <w:p>
      <w:pPr>
        <w:adjustRightInd w:val="0"/>
        <w:snapToGrid w:val="0"/>
        <w:spacing w:afterLines="50" w:line="560" w:lineRule="exact"/>
        <w:jc w:val="left"/>
        <w:rPr>
          <w:rFonts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督查人员签名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：           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 督查单位分管领导签名：</w:t>
      </w:r>
    </w:p>
    <w:tbl>
      <w:tblPr>
        <w:tblStyle w:val="4"/>
        <w:tblW w:w="8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9"/>
        <w:gridCol w:w="3640"/>
        <w:gridCol w:w="1742"/>
        <w:gridCol w:w="2141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督查内容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督查方式</w:t>
            </w: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问题描述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2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学校建有心理辅导室，心理辅导室相对安静又方便进出，设置个别辅导室、团体活动室和办公接待区等基本功能区域。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实地查看</w:t>
            </w: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心理辅导室应至少配备一名专职或兼职心理健康教育教师，具备心理学或相关专业本科学历，取得相关资格证书；学校心理辅导室每天固定开放时间不少于</w:t>
            </w:r>
            <w:r>
              <w:rPr>
                <w:rFonts w:ascii="仿宋_GB2312" w:hAnsi="宋体" w:eastAsia="仿宋_GB2312" w:cs="Times New Roman"/>
                <w:szCs w:val="21"/>
              </w:rPr>
              <w:t>2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小时。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实地查看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查阅档案</w:t>
            </w: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按规定开设心理健康教育课程，并列入学校课程设置计划，确保所有班级每两周不少于</w:t>
            </w:r>
            <w:r>
              <w:rPr>
                <w:rFonts w:ascii="仿宋_GB2312" w:hAnsi="宋体" w:eastAsia="仿宋_GB2312" w:cs="Times New Roman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课时。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查阅课表</w:t>
            </w: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重点学生心理健康档案“一人一档”落实情况。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查阅档案</w:t>
            </w: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1" w:hRule="atLeast"/>
          <w:jc w:val="center"/>
        </w:trPr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设有心理健康教育专题橱窗，介绍学校心理辅导室、校外未成年人成长指导中心以及有关心理健康教育服务图书、广播电视栏目、微信公众号等。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实地查看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备注：请各督查人员将此表拍照与word版本一并于9月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黑体" w:eastAsia="仿宋_GB2312"/>
          <w:sz w:val="24"/>
          <w:szCs w:val="24"/>
        </w:rPr>
        <w:t>日前发到指定邮箱。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adjustRightInd w:val="0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DB6"/>
    <w:rsid w:val="0000526A"/>
    <w:rsid w:val="00071D62"/>
    <w:rsid w:val="0007236E"/>
    <w:rsid w:val="0007446F"/>
    <w:rsid w:val="0008368E"/>
    <w:rsid w:val="000C45E2"/>
    <w:rsid w:val="000C7FC1"/>
    <w:rsid w:val="000D269B"/>
    <w:rsid w:val="000D7229"/>
    <w:rsid w:val="00134F81"/>
    <w:rsid w:val="00163353"/>
    <w:rsid w:val="00177150"/>
    <w:rsid w:val="00190EC8"/>
    <w:rsid w:val="001952A9"/>
    <w:rsid w:val="001B6781"/>
    <w:rsid w:val="001D2EEA"/>
    <w:rsid w:val="00237E6B"/>
    <w:rsid w:val="00274781"/>
    <w:rsid w:val="00275D41"/>
    <w:rsid w:val="002932F2"/>
    <w:rsid w:val="002A1E71"/>
    <w:rsid w:val="002B6EA6"/>
    <w:rsid w:val="002C3ACE"/>
    <w:rsid w:val="002E04A5"/>
    <w:rsid w:val="0030067C"/>
    <w:rsid w:val="00312BCF"/>
    <w:rsid w:val="003579FB"/>
    <w:rsid w:val="003D59BE"/>
    <w:rsid w:val="00400228"/>
    <w:rsid w:val="0040547B"/>
    <w:rsid w:val="00440EEE"/>
    <w:rsid w:val="00466D07"/>
    <w:rsid w:val="0047206E"/>
    <w:rsid w:val="00487271"/>
    <w:rsid w:val="004E2F83"/>
    <w:rsid w:val="004F2005"/>
    <w:rsid w:val="004F4037"/>
    <w:rsid w:val="00512DFB"/>
    <w:rsid w:val="005333A7"/>
    <w:rsid w:val="005452AC"/>
    <w:rsid w:val="0055703E"/>
    <w:rsid w:val="005605FA"/>
    <w:rsid w:val="00587144"/>
    <w:rsid w:val="005C4824"/>
    <w:rsid w:val="00663A1D"/>
    <w:rsid w:val="00664716"/>
    <w:rsid w:val="00671076"/>
    <w:rsid w:val="0067493F"/>
    <w:rsid w:val="006A6CE8"/>
    <w:rsid w:val="006C3ABE"/>
    <w:rsid w:val="006F79C9"/>
    <w:rsid w:val="00714180"/>
    <w:rsid w:val="00752F52"/>
    <w:rsid w:val="00756F75"/>
    <w:rsid w:val="007710B9"/>
    <w:rsid w:val="007771F1"/>
    <w:rsid w:val="00780C07"/>
    <w:rsid w:val="00782577"/>
    <w:rsid w:val="00793975"/>
    <w:rsid w:val="007B4C82"/>
    <w:rsid w:val="007F64ED"/>
    <w:rsid w:val="00802986"/>
    <w:rsid w:val="008135B5"/>
    <w:rsid w:val="00817770"/>
    <w:rsid w:val="00874A5B"/>
    <w:rsid w:val="008F15E6"/>
    <w:rsid w:val="00904DB6"/>
    <w:rsid w:val="00906686"/>
    <w:rsid w:val="00920A38"/>
    <w:rsid w:val="009215FA"/>
    <w:rsid w:val="009268CB"/>
    <w:rsid w:val="0094558F"/>
    <w:rsid w:val="00951C25"/>
    <w:rsid w:val="00973FD5"/>
    <w:rsid w:val="00976D92"/>
    <w:rsid w:val="009852B2"/>
    <w:rsid w:val="009E4D5F"/>
    <w:rsid w:val="00A10C9B"/>
    <w:rsid w:val="00A17A10"/>
    <w:rsid w:val="00A21487"/>
    <w:rsid w:val="00A44A75"/>
    <w:rsid w:val="00A55B1B"/>
    <w:rsid w:val="00A76FEC"/>
    <w:rsid w:val="00A8310F"/>
    <w:rsid w:val="00A8618C"/>
    <w:rsid w:val="00AB693D"/>
    <w:rsid w:val="00AC3E0E"/>
    <w:rsid w:val="00AD74AC"/>
    <w:rsid w:val="00B0560C"/>
    <w:rsid w:val="00B07E86"/>
    <w:rsid w:val="00BE3B86"/>
    <w:rsid w:val="00BF3BCB"/>
    <w:rsid w:val="00BF75B1"/>
    <w:rsid w:val="00C21068"/>
    <w:rsid w:val="00C346D1"/>
    <w:rsid w:val="00C62F26"/>
    <w:rsid w:val="00C712D6"/>
    <w:rsid w:val="00CB6CB1"/>
    <w:rsid w:val="00CC1C62"/>
    <w:rsid w:val="00CD717C"/>
    <w:rsid w:val="00D138A4"/>
    <w:rsid w:val="00D407A5"/>
    <w:rsid w:val="00D7270B"/>
    <w:rsid w:val="00D9770D"/>
    <w:rsid w:val="00DA3450"/>
    <w:rsid w:val="00E146FA"/>
    <w:rsid w:val="00E323DA"/>
    <w:rsid w:val="00E323F3"/>
    <w:rsid w:val="00E44EFA"/>
    <w:rsid w:val="00E65B40"/>
    <w:rsid w:val="00F16B53"/>
    <w:rsid w:val="00F541F2"/>
    <w:rsid w:val="00F61871"/>
    <w:rsid w:val="00F732EA"/>
    <w:rsid w:val="00F84D35"/>
    <w:rsid w:val="00FA19FC"/>
    <w:rsid w:val="00FD0A07"/>
    <w:rsid w:val="00FD28CE"/>
    <w:rsid w:val="00FD4AFE"/>
    <w:rsid w:val="00FE5E8F"/>
    <w:rsid w:val="00FF10C2"/>
    <w:rsid w:val="00FF6474"/>
    <w:rsid w:val="7C412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371</Characters>
  <Lines>3</Lines>
  <Paragraphs>1</Paragraphs>
  <TotalTime>30</TotalTime>
  <ScaleCrop>false</ScaleCrop>
  <LinksUpToDate>false</LinksUpToDate>
  <CharactersWithSpaces>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2021-09-22T03:03:00Z</dcterms:created>
  <dc:creator>史磊</dc:creator>
  <cp:lastModifiedBy>木易日华</cp:lastModifiedBy>
  <dcterms:modified xsi:type="dcterms:W3CDTF">2021-09-27T05:16:20Z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EF0AF328DC10448894694EADCE7AF22F</vt:lpwstr>
  </property>
</Properties>
</file>