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80" w:lineRule="exact"/>
        <w:ind w:firstLine="6"/>
        <w:jc w:val="center"/>
        <w:rPr>
          <w:rFonts w:ascii="黑体" w:hAnsi="黑体" w:eastAsia="黑体" w:cs="宋体"/>
          <w:sz w:val="32"/>
          <w:szCs w:val="32"/>
        </w:rPr>
      </w:pPr>
      <w:r>
        <w:rPr>
          <w:rFonts w:hint="eastAsia" w:ascii="黑体" w:hAnsi="黑体" w:eastAsia="黑体" w:cs="宋体"/>
          <w:spacing w:val="2"/>
          <w:sz w:val="32"/>
          <w:szCs w:val="32"/>
        </w:rPr>
        <w:t>金坛区</w:t>
      </w:r>
      <w:r>
        <w:rPr>
          <w:rFonts w:ascii="黑体" w:hAnsi="黑体" w:eastAsia="黑体" w:cs="宋体"/>
          <w:spacing w:val="2"/>
          <w:sz w:val="32"/>
          <w:szCs w:val="32"/>
        </w:rPr>
        <w:t>教育局</w:t>
      </w:r>
      <w:r>
        <w:rPr>
          <w:rFonts w:hint="eastAsia" w:ascii="黑体" w:hAnsi="黑体" w:eastAsia="黑体" w:cs="宋体"/>
          <w:spacing w:val="2"/>
          <w:sz w:val="32"/>
          <w:szCs w:val="32"/>
        </w:rPr>
        <w:t>关工委</w:t>
      </w:r>
      <w:r>
        <w:rPr>
          <w:rFonts w:ascii="黑体" w:hAnsi="黑体" w:eastAsia="黑体" w:cs="宋体"/>
          <w:spacing w:val="2"/>
          <w:sz w:val="32"/>
          <w:szCs w:val="32"/>
        </w:rPr>
        <w:t>202</w:t>
      </w:r>
      <w:r>
        <w:rPr>
          <w:rFonts w:hint="eastAsia" w:ascii="黑体" w:hAnsi="黑体" w:eastAsia="黑体" w:cs="宋体"/>
          <w:spacing w:val="2"/>
          <w:sz w:val="32"/>
          <w:szCs w:val="32"/>
        </w:rPr>
        <w:t>3</w:t>
      </w:r>
      <w:r>
        <w:rPr>
          <w:rFonts w:ascii="黑体" w:hAnsi="黑体" w:eastAsia="黑体" w:cs="宋体"/>
          <w:spacing w:val="2"/>
          <w:sz w:val="32"/>
          <w:szCs w:val="32"/>
        </w:rPr>
        <w:t>年工作</w:t>
      </w:r>
      <w:r>
        <w:rPr>
          <w:rFonts w:hint="eastAsia" w:ascii="黑体" w:hAnsi="黑体" w:eastAsia="黑体" w:cs="宋体"/>
          <w:spacing w:val="2"/>
          <w:sz w:val="32"/>
          <w:szCs w:val="32"/>
        </w:rPr>
        <w:t>要点</w:t>
      </w:r>
    </w:p>
    <w:p>
      <w:pPr>
        <w:spacing w:line="480" w:lineRule="exact"/>
        <w:ind w:right="9" w:firstLine="629"/>
        <w:rPr>
          <w:rFonts w:cs="仿宋" w:asciiTheme="minorEastAsia" w:hAnsiTheme="minorEastAsia" w:eastAsiaTheme="minorEastAsia"/>
          <w:sz w:val="28"/>
          <w:szCs w:val="28"/>
        </w:rPr>
      </w:pPr>
      <w:r>
        <w:rPr>
          <w:rFonts w:cs="仿宋" w:asciiTheme="minorEastAsia" w:hAnsiTheme="minorEastAsia" w:eastAsiaTheme="minorEastAsia"/>
          <w:sz w:val="28"/>
          <w:szCs w:val="28"/>
        </w:rPr>
        <w:t>202</w:t>
      </w:r>
      <w:r>
        <w:rPr>
          <w:rFonts w:hint="eastAsia" w:cs="仿宋" w:asciiTheme="minorEastAsia" w:hAnsiTheme="minorEastAsia" w:eastAsiaTheme="minorEastAsia"/>
          <w:sz w:val="28"/>
          <w:szCs w:val="28"/>
        </w:rPr>
        <w:t>3</w:t>
      </w:r>
      <w:r>
        <w:rPr>
          <w:rFonts w:cs="仿宋" w:asciiTheme="minorEastAsia" w:hAnsiTheme="minorEastAsia" w:eastAsiaTheme="minorEastAsia"/>
          <w:sz w:val="28"/>
          <w:szCs w:val="28"/>
        </w:rPr>
        <w:t>年全</w:t>
      </w:r>
      <w:r>
        <w:rPr>
          <w:rFonts w:hint="eastAsia" w:cs="仿宋" w:asciiTheme="minorEastAsia" w:hAnsiTheme="minorEastAsia" w:eastAsiaTheme="minorEastAsia"/>
          <w:sz w:val="28"/>
          <w:szCs w:val="28"/>
        </w:rPr>
        <w:t>区</w:t>
      </w:r>
      <w:r>
        <w:rPr>
          <w:rFonts w:cs="仿宋" w:asciiTheme="minorEastAsia" w:hAnsiTheme="minorEastAsia" w:eastAsiaTheme="minorEastAsia"/>
          <w:sz w:val="28"/>
          <w:szCs w:val="28"/>
        </w:rPr>
        <w:t>教育系统</w:t>
      </w:r>
      <w:r>
        <w:rPr>
          <w:rFonts w:hint="eastAsia" w:cs="仿宋" w:asciiTheme="minorEastAsia" w:hAnsiTheme="minorEastAsia" w:eastAsiaTheme="minorEastAsia"/>
          <w:sz w:val="28"/>
          <w:szCs w:val="28"/>
        </w:rPr>
        <w:t>关工委</w:t>
      </w:r>
      <w:r>
        <w:rPr>
          <w:rFonts w:cs="仿宋" w:asciiTheme="minorEastAsia" w:hAnsiTheme="minorEastAsia" w:eastAsiaTheme="minorEastAsia"/>
          <w:sz w:val="28"/>
          <w:szCs w:val="28"/>
        </w:rPr>
        <w:t>工作</w:t>
      </w:r>
      <w:r>
        <w:rPr>
          <w:rFonts w:hint="eastAsia" w:cs="仿宋" w:asciiTheme="minorEastAsia" w:hAnsiTheme="minorEastAsia" w:eastAsiaTheme="minorEastAsia"/>
          <w:sz w:val="28"/>
          <w:szCs w:val="28"/>
        </w:rPr>
        <w:t>，以党的二十大精神、习近平新时代中国特色社会主义思想为指导，紧紧围绕省市教育关工委全年工作目标，以立德树人、社会主义核心价值观教育为主线，</w:t>
      </w:r>
      <w:r>
        <w:rPr>
          <w:rFonts w:cs="仿宋" w:asciiTheme="minorEastAsia" w:hAnsiTheme="minorEastAsia" w:eastAsiaTheme="minorEastAsia"/>
          <w:sz w:val="28"/>
          <w:szCs w:val="28"/>
        </w:rPr>
        <w:t>调动“五老”参与关心下一代工作的积极性，</w:t>
      </w:r>
      <w:r>
        <w:rPr>
          <w:rFonts w:hint="eastAsia" w:cs="仿宋" w:asciiTheme="minorEastAsia" w:hAnsiTheme="minorEastAsia" w:eastAsiaTheme="minorEastAsia"/>
          <w:sz w:val="28"/>
          <w:szCs w:val="28"/>
        </w:rPr>
        <w:t>以全面推进关工委优质均衡发展为抓手，</w:t>
      </w:r>
      <w:r>
        <w:rPr>
          <w:rFonts w:cs="仿宋" w:asciiTheme="minorEastAsia" w:hAnsiTheme="minorEastAsia" w:eastAsiaTheme="minorEastAsia"/>
          <w:sz w:val="28"/>
          <w:szCs w:val="28"/>
        </w:rPr>
        <w:t>努力</w:t>
      </w:r>
      <w:r>
        <w:rPr>
          <w:rFonts w:hint="eastAsia" w:cs="仿宋" w:asciiTheme="minorEastAsia" w:hAnsiTheme="minorEastAsia" w:eastAsiaTheme="minorEastAsia"/>
          <w:sz w:val="28"/>
          <w:szCs w:val="28"/>
        </w:rPr>
        <w:t>夯实基础，促进关工委工作不断上水平、上台阶；着力抓好</w:t>
      </w:r>
      <w:r>
        <w:rPr>
          <w:rFonts w:cs="仿宋" w:asciiTheme="minorEastAsia" w:hAnsiTheme="minorEastAsia" w:eastAsiaTheme="minorEastAsia"/>
          <w:sz w:val="28"/>
          <w:szCs w:val="28"/>
        </w:rPr>
        <w:t>青少年</w:t>
      </w:r>
      <w:r>
        <w:rPr>
          <w:rFonts w:hint="eastAsia" w:cs="仿宋" w:asciiTheme="minorEastAsia" w:hAnsiTheme="minorEastAsia" w:eastAsiaTheme="minorEastAsia"/>
          <w:sz w:val="28"/>
          <w:szCs w:val="28"/>
        </w:rPr>
        <w:t>学生思想道德品质建设，促进青少年健康成长。</w:t>
      </w:r>
    </w:p>
    <w:p>
      <w:pPr>
        <w:spacing w:line="480" w:lineRule="exact"/>
        <w:ind w:firstLine="629"/>
        <w:rPr>
          <w:rFonts w:ascii="黑体" w:hAnsi="黑体" w:eastAsia="黑体" w:cs="黑体"/>
          <w:b/>
          <w:sz w:val="28"/>
          <w:szCs w:val="28"/>
        </w:rPr>
      </w:pPr>
      <w:r>
        <w:rPr>
          <w:rFonts w:ascii="黑体" w:hAnsi="黑体" w:eastAsia="黑体" w:cs="黑体"/>
          <w:b/>
          <w:spacing w:val="1"/>
          <w:sz w:val="28"/>
          <w:szCs w:val="28"/>
        </w:rPr>
        <w:t>一、</w:t>
      </w:r>
      <w:r>
        <w:rPr>
          <w:rFonts w:hint="eastAsia" w:ascii="黑体" w:hAnsi="黑体" w:eastAsia="黑体" w:cs="宋体"/>
          <w:spacing w:val="2"/>
          <w:sz w:val="28"/>
          <w:szCs w:val="28"/>
        </w:rPr>
        <w:t>以党的二十大精神为引领，确保鲜明政治方向</w:t>
      </w:r>
    </w:p>
    <w:p>
      <w:pPr>
        <w:spacing w:line="480" w:lineRule="exact"/>
        <w:ind w:right="9" w:firstLine="629"/>
        <w:rPr>
          <w:rFonts w:cs="仿宋" w:asciiTheme="minorEastAsia" w:hAnsiTheme="minorEastAsia" w:eastAsiaTheme="minorEastAsia"/>
          <w:sz w:val="28"/>
          <w:szCs w:val="28"/>
        </w:rPr>
      </w:pPr>
      <w:r>
        <w:rPr>
          <w:rFonts w:cs="仿宋" w:asciiTheme="minorEastAsia" w:hAnsiTheme="minorEastAsia" w:eastAsiaTheme="minorEastAsia"/>
          <w:sz w:val="28"/>
          <w:szCs w:val="28"/>
        </w:rPr>
        <w:t>202</w:t>
      </w:r>
      <w:r>
        <w:rPr>
          <w:rFonts w:hint="eastAsia" w:cs="仿宋" w:asciiTheme="minorEastAsia" w:hAnsiTheme="minorEastAsia" w:eastAsiaTheme="minorEastAsia"/>
          <w:sz w:val="28"/>
          <w:szCs w:val="28"/>
        </w:rPr>
        <w:t>3</w:t>
      </w:r>
      <w:r>
        <w:rPr>
          <w:rFonts w:cs="仿宋" w:asciiTheme="minorEastAsia" w:hAnsiTheme="minorEastAsia" w:eastAsiaTheme="minorEastAsia"/>
          <w:sz w:val="28"/>
          <w:szCs w:val="28"/>
        </w:rPr>
        <w:t>年</w:t>
      </w:r>
      <w:r>
        <w:rPr>
          <w:rFonts w:hint="eastAsia" w:cs="仿宋" w:asciiTheme="minorEastAsia" w:hAnsiTheme="minorEastAsia" w:eastAsiaTheme="minorEastAsia"/>
          <w:sz w:val="28"/>
          <w:szCs w:val="28"/>
        </w:rPr>
        <w:t>首要政治任务就是学习贯彻党的二十大精神。通过学习，牢牢把握关工委工作鲜明的政治</w:t>
      </w:r>
      <w:r>
        <w:rPr>
          <w:rFonts w:cs="仿宋" w:asciiTheme="minorEastAsia" w:hAnsiTheme="minorEastAsia" w:eastAsiaTheme="minorEastAsia"/>
          <w:sz w:val="28"/>
          <w:szCs w:val="28"/>
        </w:rPr>
        <w:t>属性</w:t>
      </w: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坚定为党育人、为国育才的责任感和使命感</w:t>
      </w:r>
      <w:r>
        <w:rPr>
          <w:rFonts w:hint="eastAsia" w:cs="仿宋" w:asciiTheme="minorEastAsia" w:hAnsiTheme="minorEastAsia" w:eastAsiaTheme="minorEastAsia"/>
          <w:sz w:val="28"/>
          <w:szCs w:val="28"/>
        </w:rPr>
        <w:t>。要把学习贯彻党的二十大精神落实到加强青少年思想道德建设中去。关工委的各级领导、工作团队和讲师团要充分发挥自身政治优势、经验优势，从青少年学生的实际出发，帮助青少年学生全面学习、全面把握党的二十大精神的丰富内涵、精神实质、核心要义，把党的二十大精神转化为广大青少年自觉投身中华民族复兴的强大动力。</w:t>
      </w:r>
    </w:p>
    <w:p>
      <w:pPr>
        <w:spacing w:line="480" w:lineRule="exact"/>
        <w:ind w:firstLine="629"/>
        <w:rPr>
          <w:rFonts w:ascii="黑体" w:hAnsi="黑体" w:eastAsia="黑体" w:cs="黑体"/>
          <w:spacing w:val="1"/>
          <w:sz w:val="28"/>
          <w:szCs w:val="28"/>
        </w:rPr>
      </w:pPr>
      <w:r>
        <w:rPr>
          <w:rFonts w:ascii="黑体" w:hAnsi="黑体" w:eastAsia="黑体" w:cs="黑体"/>
          <w:spacing w:val="1"/>
          <w:sz w:val="28"/>
          <w:szCs w:val="28"/>
        </w:rPr>
        <w:t>二、</w:t>
      </w:r>
      <w:r>
        <w:rPr>
          <w:rFonts w:hint="eastAsia" w:ascii="黑体" w:hAnsi="黑体" w:eastAsia="黑体" w:cs="黑体"/>
          <w:spacing w:val="1"/>
          <w:sz w:val="28"/>
          <w:szCs w:val="28"/>
        </w:rPr>
        <w:t>以</w:t>
      </w:r>
      <w:r>
        <w:rPr>
          <w:rFonts w:ascii="黑体" w:hAnsi="黑体" w:eastAsia="黑体" w:cs="黑体"/>
          <w:spacing w:val="1"/>
          <w:sz w:val="28"/>
          <w:szCs w:val="28"/>
        </w:rPr>
        <w:t>“立德树人”</w:t>
      </w:r>
      <w:r>
        <w:rPr>
          <w:rFonts w:hint="eastAsia" w:ascii="黑体" w:hAnsi="黑体" w:eastAsia="黑体" w:cs="黑体"/>
          <w:spacing w:val="1"/>
          <w:sz w:val="28"/>
          <w:szCs w:val="28"/>
        </w:rPr>
        <w:t>为根本</w:t>
      </w:r>
      <w:r>
        <w:rPr>
          <w:rFonts w:ascii="黑体" w:hAnsi="黑体" w:eastAsia="黑体" w:cs="黑体"/>
          <w:spacing w:val="1"/>
          <w:sz w:val="28"/>
          <w:szCs w:val="28"/>
        </w:rPr>
        <w:t>，</w:t>
      </w:r>
      <w:r>
        <w:rPr>
          <w:rFonts w:hint="eastAsia" w:ascii="黑体" w:hAnsi="黑体" w:eastAsia="黑体" w:cs="黑体"/>
          <w:spacing w:val="1"/>
          <w:sz w:val="28"/>
          <w:szCs w:val="28"/>
        </w:rPr>
        <w:t>持续深化核心价值观教育</w:t>
      </w:r>
    </w:p>
    <w:p>
      <w:pPr>
        <w:spacing w:line="480" w:lineRule="exact"/>
        <w:ind w:firstLine="640"/>
        <w:rPr>
          <w:rFonts w:cs="仿宋" w:asciiTheme="minorEastAsia" w:hAnsiTheme="minorEastAsia" w:eastAsiaTheme="minorEastAsia"/>
          <w:spacing w:val="1"/>
          <w:sz w:val="28"/>
          <w:szCs w:val="28"/>
        </w:rPr>
      </w:pPr>
      <w:r>
        <w:rPr>
          <w:rFonts w:hint="eastAsia" w:cs="仿宋" w:asciiTheme="minorEastAsia" w:hAnsiTheme="minorEastAsia" w:eastAsiaTheme="minorEastAsia"/>
          <w:spacing w:val="-5"/>
          <w:sz w:val="28"/>
          <w:szCs w:val="28"/>
        </w:rPr>
        <w:t>面对百年未有之大变局，我们要更加突出</w:t>
      </w:r>
      <w:r>
        <w:rPr>
          <w:rFonts w:cs="仿宋" w:asciiTheme="minorEastAsia" w:hAnsiTheme="minorEastAsia" w:eastAsiaTheme="minorEastAsia"/>
          <w:spacing w:val="1"/>
          <w:sz w:val="28"/>
          <w:szCs w:val="28"/>
        </w:rPr>
        <w:t>立德树人</w:t>
      </w:r>
      <w:r>
        <w:rPr>
          <w:rFonts w:hint="eastAsia" w:cs="仿宋" w:asciiTheme="minorEastAsia" w:hAnsiTheme="minorEastAsia" w:eastAsiaTheme="minorEastAsia"/>
          <w:spacing w:val="1"/>
          <w:sz w:val="28"/>
          <w:szCs w:val="28"/>
        </w:rPr>
        <w:t>的政治方向，坚持不懈地开展</w:t>
      </w:r>
      <w:r>
        <w:rPr>
          <w:rFonts w:hint="eastAsia" w:cs="仿宋" w:asciiTheme="minorEastAsia" w:hAnsiTheme="minorEastAsia" w:eastAsiaTheme="minorEastAsia"/>
          <w:sz w:val="28"/>
          <w:szCs w:val="28"/>
        </w:rPr>
        <w:t>社会主义核心价值观教育，开展多种形式的主题教育活动：一是组织师生参加“老少心向党、奋斗新征程”老少同台演讲比赛，做好预赛和选拔；二是进一步推动二十</w:t>
      </w:r>
      <w:r>
        <w:rPr>
          <w:rFonts w:hint="eastAsia" w:cs="仿宋" w:asciiTheme="minorEastAsia" w:hAnsiTheme="minorEastAsia" w:eastAsiaTheme="minorEastAsia"/>
          <w:spacing w:val="1"/>
          <w:sz w:val="28"/>
          <w:szCs w:val="28"/>
        </w:rPr>
        <w:t>大精神进校园、进校区，组织讲师团成员到青少年学生中去宣讲党的</w:t>
      </w:r>
      <w:r>
        <w:rPr>
          <w:rFonts w:hint="eastAsia" w:cs="仿宋" w:asciiTheme="minorEastAsia" w:hAnsiTheme="minorEastAsia" w:eastAsiaTheme="minorEastAsia"/>
          <w:sz w:val="28"/>
          <w:szCs w:val="28"/>
        </w:rPr>
        <w:t>二十大精神；三是组织师生参加省教育关工委开展的《奋进新时代 致敬劳动者》</w:t>
      </w:r>
      <w:r>
        <w:rPr>
          <w:rFonts w:hint="eastAsia" w:cs="仿宋" w:asciiTheme="minorEastAsia" w:hAnsiTheme="minorEastAsia" w:eastAsiaTheme="minorEastAsia"/>
          <w:spacing w:val="1"/>
          <w:sz w:val="28"/>
          <w:szCs w:val="28"/>
        </w:rPr>
        <w:t>《走向深蓝》的读书征文活动，</w:t>
      </w:r>
      <w:r>
        <w:rPr>
          <w:rFonts w:hint="eastAsia" w:cs="仿宋" w:asciiTheme="minorEastAsia" w:hAnsiTheme="minorEastAsia" w:eastAsiaTheme="minorEastAsia"/>
          <w:sz w:val="28"/>
          <w:szCs w:val="28"/>
        </w:rPr>
        <w:t>参加</w:t>
      </w:r>
      <w:r>
        <w:rPr>
          <w:rFonts w:hint="eastAsia" w:cs="仿宋" w:asciiTheme="minorEastAsia" w:hAnsiTheme="minorEastAsia" w:eastAsiaTheme="minorEastAsia"/>
          <w:spacing w:val="1"/>
          <w:sz w:val="28"/>
          <w:szCs w:val="28"/>
        </w:rPr>
        <w:t>省关工委和《关心下一代周报》社等组织的“我是强国小主人”主题征稿活动，帮助青少年坚定为实现社会主义现代化强国而奋斗的理想信念。继续开展“文化塑造未来”铸魂工程，用好《红色云溪》《逐梦云溪》，持续开展“红色基因入我心”主题教育，促进理想信念常态化。</w:t>
      </w:r>
    </w:p>
    <w:p>
      <w:pPr>
        <w:spacing w:line="480" w:lineRule="exact"/>
        <w:rPr>
          <w:rFonts w:cs="仿宋" w:asciiTheme="minorEastAsia" w:hAnsiTheme="minorEastAsia" w:eastAsiaTheme="minorEastAsia"/>
          <w:spacing w:val="1"/>
          <w:sz w:val="28"/>
          <w:szCs w:val="28"/>
        </w:rPr>
      </w:pPr>
      <w:r>
        <w:rPr>
          <w:rFonts w:hint="eastAsia" w:cs="仿宋" w:asciiTheme="minorEastAsia" w:hAnsiTheme="minorEastAsia" w:eastAsiaTheme="minorEastAsia"/>
          <w:spacing w:val="1"/>
          <w:sz w:val="28"/>
          <w:szCs w:val="28"/>
        </w:rPr>
        <w:t xml:space="preserve">    继续加强好讲师团建设，开展好以宣讲党的</w:t>
      </w:r>
      <w:r>
        <w:rPr>
          <w:rFonts w:hint="eastAsia" w:cs="仿宋" w:asciiTheme="minorEastAsia" w:hAnsiTheme="minorEastAsia" w:eastAsiaTheme="minorEastAsia"/>
          <w:sz w:val="28"/>
          <w:szCs w:val="28"/>
        </w:rPr>
        <w:t>二十大精神和劳动教育为主要题材的社会主义核心价值观“精品教育项目”优秀教育案例创作、宣讲与报送。</w:t>
      </w:r>
    </w:p>
    <w:p>
      <w:pPr>
        <w:spacing w:line="480" w:lineRule="exact"/>
        <w:ind w:firstLine="629"/>
        <w:rPr>
          <w:rFonts w:ascii="黑体" w:hAnsi="黑体" w:eastAsia="黑体" w:cs="黑体"/>
          <w:spacing w:val="1"/>
          <w:sz w:val="28"/>
          <w:szCs w:val="28"/>
        </w:rPr>
      </w:pPr>
      <w:r>
        <w:rPr>
          <w:rFonts w:hint="eastAsia" w:ascii="黑体" w:hAnsi="黑体" w:eastAsia="黑体" w:cs="黑体"/>
          <w:spacing w:val="1"/>
          <w:sz w:val="28"/>
          <w:szCs w:val="28"/>
        </w:rPr>
        <w:t>三、以均衡发展为目标，扎实推进关工委优质化建设</w:t>
      </w:r>
    </w:p>
    <w:p>
      <w:pPr>
        <w:spacing w:line="480" w:lineRule="exact"/>
        <w:ind w:firstLine="640"/>
        <w:rPr>
          <w:rFonts w:cs="仿宋" w:asciiTheme="minorEastAsia" w:hAnsiTheme="minorEastAsia" w:eastAsiaTheme="minorEastAsia"/>
          <w:spacing w:val="1"/>
          <w:sz w:val="28"/>
          <w:szCs w:val="28"/>
        </w:rPr>
      </w:pPr>
      <w:r>
        <w:rPr>
          <w:rFonts w:hint="eastAsia" w:cs="仿宋" w:asciiTheme="minorEastAsia" w:hAnsiTheme="minorEastAsia" w:eastAsiaTheme="minorEastAsia"/>
          <w:spacing w:val="1"/>
          <w:sz w:val="28"/>
          <w:szCs w:val="28"/>
        </w:rPr>
        <w:t>把深入贯彻落实中办、国办</w:t>
      </w:r>
      <w:r>
        <w:rPr>
          <w:rFonts w:cs="仿宋" w:asciiTheme="minorEastAsia" w:hAnsiTheme="minorEastAsia" w:eastAsiaTheme="minorEastAsia"/>
          <w:spacing w:val="-5"/>
          <w:sz w:val="28"/>
          <w:szCs w:val="28"/>
        </w:rPr>
        <w:t>《关于加强新时代</w:t>
      </w:r>
      <w:r>
        <w:rPr>
          <w:rFonts w:hint="eastAsia" w:cs="仿宋" w:asciiTheme="minorEastAsia" w:hAnsiTheme="minorEastAsia" w:eastAsiaTheme="minorEastAsia"/>
          <w:spacing w:val="-5"/>
          <w:sz w:val="28"/>
          <w:szCs w:val="28"/>
        </w:rPr>
        <w:t>关心下一代工作委员会工作</w:t>
      </w:r>
      <w:r>
        <w:rPr>
          <w:rFonts w:cs="仿宋" w:asciiTheme="minorEastAsia" w:hAnsiTheme="minorEastAsia" w:eastAsiaTheme="minorEastAsia"/>
          <w:spacing w:val="-5"/>
          <w:sz w:val="28"/>
          <w:szCs w:val="28"/>
        </w:rPr>
        <w:t>的意见》</w:t>
      </w:r>
      <w:r>
        <w:rPr>
          <w:rFonts w:hint="eastAsia" w:cs="仿宋" w:asciiTheme="minorEastAsia" w:hAnsiTheme="minorEastAsia" w:eastAsiaTheme="minorEastAsia"/>
          <w:spacing w:val="-5"/>
          <w:sz w:val="28"/>
          <w:szCs w:val="28"/>
        </w:rPr>
        <w:t>，与落实省委教育工委、省教育厅《</w:t>
      </w:r>
      <w:r>
        <w:rPr>
          <w:rFonts w:cs="仿宋" w:asciiTheme="minorEastAsia" w:hAnsiTheme="minorEastAsia" w:eastAsiaTheme="minorEastAsia"/>
          <w:spacing w:val="-5"/>
          <w:sz w:val="28"/>
          <w:szCs w:val="28"/>
        </w:rPr>
        <w:t>关于</w:t>
      </w:r>
      <w:r>
        <w:rPr>
          <w:rFonts w:hint="eastAsia" w:cs="仿宋" w:asciiTheme="minorEastAsia" w:hAnsiTheme="minorEastAsia" w:eastAsiaTheme="minorEastAsia"/>
          <w:spacing w:val="-5"/>
          <w:sz w:val="28"/>
          <w:szCs w:val="28"/>
        </w:rPr>
        <w:t>推进全省教育系统关工委优质化建设工作</w:t>
      </w:r>
      <w:r>
        <w:rPr>
          <w:rFonts w:cs="仿宋" w:asciiTheme="minorEastAsia" w:hAnsiTheme="minorEastAsia" w:eastAsiaTheme="minorEastAsia"/>
          <w:spacing w:val="-5"/>
          <w:sz w:val="28"/>
          <w:szCs w:val="28"/>
        </w:rPr>
        <w:t>的意见</w:t>
      </w:r>
      <w:r>
        <w:rPr>
          <w:rFonts w:hint="eastAsia" w:cs="仿宋" w:asciiTheme="minorEastAsia" w:hAnsiTheme="minorEastAsia" w:eastAsiaTheme="minorEastAsia"/>
          <w:spacing w:val="-5"/>
          <w:sz w:val="28"/>
          <w:szCs w:val="28"/>
        </w:rPr>
        <w:t>》紧密结合，扎实推进基层关工委优质化建设。</w:t>
      </w:r>
      <w:r>
        <w:rPr>
          <w:rFonts w:hint="eastAsia" w:cs="仿宋" w:asciiTheme="minorEastAsia" w:hAnsiTheme="minorEastAsia" w:eastAsiaTheme="minorEastAsia"/>
          <w:spacing w:val="1"/>
          <w:sz w:val="28"/>
          <w:szCs w:val="28"/>
        </w:rPr>
        <w:t>要充分运用以“党建带关建”的政策措施和工作机制，发挥好党组织在创建中的核心和引领作用，增强推进力度。</w:t>
      </w:r>
    </w:p>
    <w:p>
      <w:pPr>
        <w:spacing w:line="480" w:lineRule="exact"/>
        <w:rPr>
          <w:rFonts w:cs="仿宋" w:asciiTheme="minorEastAsia" w:hAnsiTheme="minorEastAsia" w:eastAsiaTheme="minorEastAsia"/>
          <w:spacing w:val="1"/>
          <w:sz w:val="28"/>
          <w:szCs w:val="28"/>
        </w:rPr>
      </w:pPr>
      <w:r>
        <w:rPr>
          <w:rFonts w:hint="eastAsia" w:cs="仿宋" w:asciiTheme="minorEastAsia" w:hAnsiTheme="minorEastAsia" w:eastAsiaTheme="minorEastAsia"/>
          <w:spacing w:val="1"/>
          <w:sz w:val="28"/>
          <w:szCs w:val="28"/>
        </w:rPr>
        <w:t xml:space="preserve">    做好调查研究与指导，为创建优质均衡区打下坚实的基础。宣传好优质试点校创建经验，发挥示范作用，进一步扩大试点面，年内力争有30%的学校进入试点行列。</w:t>
      </w:r>
      <w:r>
        <w:rPr>
          <w:rFonts w:cs="仿宋" w:asciiTheme="minorEastAsia" w:hAnsiTheme="minorEastAsia" w:eastAsiaTheme="minorEastAsia"/>
          <w:spacing w:val="1"/>
          <w:sz w:val="28"/>
          <w:szCs w:val="28"/>
        </w:rPr>
        <w:t xml:space="preserve"> </w:t>
      </w:r>
    </w:p>
    <w:p>
      <w:pPr>
        <w:spacing w:line="480" w:lineRule="exact"/>
        <w:rPr>
          <w:rFonts w:ascii="黑体" w:hAnsi="黑体" w:eastAsia="黑体" w:cs="黑体"/>
          <w:spacing w:val="1"/>
          <w:sz w:val="28"/>
          <w:szCs w:val="28"/>
        </w:rPr>
      </w:pPr>
      <w:r>
        <w:rPr>
          <w:rFonts w:hint="eastAsia" w:cs="仿宋" w:asciiTheme="minorEastAsia" w:hAnsiTheme="minorEastAsia" w:eastAsiaTheme="minorEastAsia"/>
          <w:spacing w:val="-5"/>
          <w:sz w:val="28"/>
          <w:szCs w:val="28"/>
        </w:rPr>
        <w:t xml:space="preserve">    </w:t>
      </w:r>
      <w:r>
        <w:rPr>
          <w:rFonts w:hint="eastAsia" w:ascii="黑体" w:hAnsi="黑体" w:eastAsia="黑体" w:cs="黑体"/>
          <w:spacing w:val="1"/>
          <w:sz w:val="28"/>
          <w:szCs w:val="28"/>
        </w:rPr>
        <w:t>四、以关爱保护为核心，丰富拓展服务工作平台</w:t>
      </w:r>
    </w:p>
    <w:p>
      <w:pPr>
        <w:spacing w:line="480" w:lineRule="exact"/>
        <w:rPr>
          <w:rFonts w:cs="仿宋" w:asciiTheme="minorEastAsia" w:hAnsiTheme="minorEastAsia" w:eastAsiaTheme="minorEastAsia"/>
          <w:spacing w:val="-5"/>
          <w:sz w:val="28"/>
          <w:szCs w:val="28"/>
        </w:rPr>
      </w:pPr>
      <w:r>
        <w:rPr>
          <w:rFonts w:hint="eastAsia" w:cs="仿宋" w:asciiTheme="minorEastAsia" w:hAnsiTheme="minorEastAsia" w:eastAsiaTheme="minorEastAsia"/>
          <w:spacing w:val="-5"/>
          <w:sz w:val="28"/>
          <w:szCs w:val="28"/>
        </w:rPr>
        <w:t xml:space="preserve">    我们要发动更多老同志参与关心下一代工作，为老同志助力立德树人，既要巩固已有关工委关爱、服务平台，更要不断搭建新的工作平台，拓展关爱、服务的范围。</w:t>
      </w:r>
    </w:p>
    <w:p>
      <w:pPr>
        <w:spacing w:line="480" w:lineRule="exact"/>
        <w:rPr>
          <w:rFonts w:cs="仿宋" w:asciiTheme="minorEastAsia" w:hAnsiTheme="minorEastAsia" w:eastAsiaTheme="minorEastAsia"/>
          <w:spacing w:val="-5"/>
          <w:sz w:val="28"/>
          <w:szCs w:val="28"/>
        </w:rPr>
      </w:pPr>
      <w:r>
        <w:rPr>
          <w:rFonts w:hint="eastAsia" w:cs="仿宋" w:asciiTheme="minorEastAsia" w:hAnsiTheme="minorEastAsia" w:eastAsiaTheme="minorEastAsia"/>
          <w:spacing w:val="-5"/>
          <w:sz w:val="28"/>
          <w:szCs w:val="28"/>
        </w:rPr>
        <w:t xml:space="preserve">    积极探索“互联网+关工委”功能，不受时空制约、线上线下、个性为青少年排忧解难，更多地为他们提供精神上的关爱。</w:t>
      </w:r>
    </w:p>
    <w:p>
      <w:pPr>
        <w:spacing w:line="480" w:lineRule="exact"/>
        <w:rPr>
          <w:rFonts w:cs="仿宋" w:asciiTheme="minorEastAsia" w:hAnsiTheme="minorEastAsia" w:eastAsiaTheme="minorEastAsia"/>
          <w:spacing w:val="-5"/>
          <w:sz w:val="28"/>
          <w:szCs w:val="28"/>
        </w:rPr>
      </w:pPr>
      <w:r>
        <w:rPr>
          <w:rFonts w:hint="eastAsia" w:cs="仿宋" w:asciiTheme="minorEastAsia" w:hAnsiTheme="minorEastAsia" w:eastAsiaTheme="minorEastAsia"/>
          <w:spacing w:val="-5"/>
          <w:sz w:val="28"/>
          <w:szCs w:val="28"/>
        </w:rPr>
        <w:t xml:space="preserve">    在“双减”新形势下，吸引一些有经验与特长的“五老”等参与课后服务，传承优秀传统文化，丰富校园生活，努力创出学校新的品牌。</w:t>
      </w:r>
    </w:p>
    <w:p>
      <w:pPr>
        <w:spacing w:line="480" w:lineRule="exact"/>
        <w:rPr>
          <w:rFonts w:ascii="黑体" w:hAnsi="黑体" w:eastAsia="黑体" w:cs="黑体"/>
          <w:spacing w:val="1"/>
          <w:sz w:val="28"/>
          <w:szCs w:val="28"/>
        </w:rPr>
      </w:pPr>
      <w:r>
        <w:rPr>
          <w:rFonts w:hint="eastAsia" w:cs="仿宋" w:asciiTheme="minorEastAsia" w:hAnsiTheme="minorEastAsia" w:eastAsiaTheme="minorEastAsia"/>
          <w:spacing w:val="-5"/>
          <w:sz w:val="28"/>
          <w:szCs w:val="28"/>
        </w:rPr>
        <w:t xml:space="preserve">    </w:t>
      </w:r>
      <w:r>
        <w:rPr>
          <w:rFonts w:hint="eastAsia" w:ascii="黑体" w:hAnsi="黑体" w:eastAsia="黑体" w:cs="黑体"/>
          <w:spacing w:val="1"/>
          <w:sz w:val="28"/>
          <w:szCs w:val="28"/>
        </w:rPr>
        <w:t>五、</w:t>
      </w:r>
      <w:r>
        <w:rPr>
          <w:rFonts w:ascii="黑体" w:hAnsi="黑体" w:eastAsia="黑体" w:cs="黑体"/>
          <w:spacing w:val="1"/>
          <w:sz w:val="28"/>
          <w:szCs w:val="28"/>
        </w:rPr>
        <w:t>贯彻</w:t>
      </w:r>
      <w:r>
        <w:rPr>
          <w:rFonts w:hint="eastAsia" w:ascii="黑体" w:hAnsi="黑体" w:eastAsia="黑体" w:cs="黑体"/>
          <w:spacing w:val="1"/>
          <w:sz w:val="28"/>
          <w:szCs w:val="28"/>
        </w:rPr>
        <w:t>好</w:t>
      </w:r>
      <w:r>
        <w:rPr>
          <w:rFonts w:ascii="黑体" w:hAnsi="黑体" w:eastAsia="黑体" w:cs="黑体"/>
          <w:spacing w:val="1"/>
          <w:sz w:val="28"/>
          <w:szCs w:val="28"/>
        </w:rPr>
        <w:t>《家庭教育促进法》</w:t>
      </w:r>
      <w:r>
        <w:rPr>
          <w:rFonts w:hint="eastAsia" w:ascii="黑体" w:hAnsi="黑体" w:eastAsia="黑体" w:cs="黑体"/>
          <w:spacing w:val="1"/>
          <w:sz w:val="28"/>
          <w:szCs w:val="28"/>
        </w:rPr>
        <w:t>，积极推动家校社协同育人</w:t>
      </w:r>
    </w:p>
    <w:p>
      <w:pPr>
        <w:spacing w:line="480" w:lineRule="exact"/>
        <w:rPr>
          <w:rFonts w:cs="仿宋" w:asciiTheme="minorEastAsia" w:hAnsiTheme="minorEastAsia" w:eastAsiaTheme="minorEastAsia"/>
          <w:spacing w:val="6"/>
          <w:sz w:val="28"/>
          <w:szCs w:val="28"/>
        </w:rPr>
      </w:pPr>
      <w:r>
        <w:rPr>
          <w:rFonts w:hint="eastAsia" w:cs="仿宋" w:asciiTheme="minorEastAsia" w:hAnsiTheme="minorEastAsia" w:eastAsiaTheme="minorEastAsia"/>
          <w:spacing w:val="-5"/>
          <w:sz w:val="28"/>
          <w:szCs w:val="28"/>
        </w:rPr>
        <w:t xml:space="preserve">    要充分认识</w:t>
      </w:r>
      <w:r>
        <w:rPr>
          <w:rFonts w:cs="仿宋" w:asciiTheme="minorEastAsia" w:hAnsiTheme="minorEastAsia" w:eastAsiaTheme="minorEastAsia"/>
          <w:spacing w:val="-5"/>
          <w:sz w:val="28"/>
          <w:szCs w:val="28"/>
        </w:rPr>
        <w:t>家庭教育</w:t>
      </w:r>
      <w:r>
        <w:rPr>
          <w:rFonts w:hint="eastAsia" w:cs="仿宋" w:asciiTheme="minorEastAsia" w:hAnsiTheme="minorEastAsia" w:eastAsiaTheme="minorEastAsia"/>
          <w:spacing w:val="-5"/>
          <w:sz w:val="28"/>
          <w:szCs w:val="28"/>
        </w:rPr>
        <w:t>的重要性，继续</w:t>
      </w:r>
      <w:r>
        <w:rPr>
          <w:rFonts w:cs="仿宋" w:asciiTheme="minorEastAsia" w:hAnsiTheme="minorEastAsia" w:eastAsiaTheme="minorEastAsia"/>
          <w:spacing w:val="-5"/>
          <w:sz w:val="28"/>
          <w:szCs w:val="28"/>
        </w:rPr>
        <w:t>组织《</w:t>
      </w:r>
      <w:r>
        <w:rPr>
          <w:rFonts w:hint="eastAsia" w:cs="仿宋" w:asciiTheme="minorEastAsia" w:hAnsiTheme="minorEastAsia" w:eastAsiaTheme="minorEastAsia"/>
          <w:spacing w:val="-5"/>
          <w:sz w:val="28"/>
          <w:szCs w:val="28"/>
        </w:rPr>
        <w:t>中华人民共和国</w:t>
      </w:r>
      <w:r>
        <w:rPr>
          <w:rFonts w:cs="仿宋" w:asciiTheme="minorEastAsia" w:hAnsiTheme="minorEastAsia" w:eastAsiaTheme="minorEastAsia"/>
          <w:spacing w:val="-5"/>
          <w:sz w:val="28"/>
          <w:szCs w:val="28"/>
        </w:rPr>
        <w:t>家庭教育促进法》</w:t>
      </w:r>
      <w:r>
        <w:rPr>
          <w:rFonts w:cs="仿宋" w:asciiTheme="minorEastAsia" w:hAnsiTheme="minorEastAsia" w:eastAsiaTheme="minorEastAsia"/>
          <w:spacing w:val="5"/>
          <w:sz w:val="28"/>
          <w:szCs w:val="28"/>
        </w:rPr>
        <w:t>的学习，切实加强家长学校总校</w:t>
      </w:r>
      <w:r>
        <w:rPr>
          <w:rFonts w:hint="eastAsia" w:cs="仿宋" w:asciiTheme="minorEastAsia" w:hAnsiTheme="minorEastAsia" w:eastAsiaTheme="minorEastAsia"/>
          <w:spacing w:val="5"/>
          <w:sz w:val="28"/>
          <w:szCs w:val="28"/>
        </w:rPr>
        <w:t>、分校</w:t>
      </w:r>
      <w:r>
        <w:rPr>
          <w:rFonts w:cs="仿宋" w:asciiTheme="minorEastAsia" w:hAnsiTheme="minorEastAsia" w:eastAsiaTheme="minorEastAsia"/>
          <w:spacing w:val="5"/>
          <w:sz w:val="28"/>
          <w:szCs w:val="28"/>
        </w:rPr>
        <w:t>的建设</w:t>
      </w:r>
      <w:r>
        <w:rPr>
          <w:rFonts w:hint="eastAsia" w:cs="仿宋" w:asciiTheme="minorEastAsia" w:hAnsiTheme="minorEastAsia" w:eastAsiaTheme="minorEastAsia"/>
          <w:spacing w:val="5"/>
          <w:sz w:val="28"/>
          <w:szCs w:val="28"/>
        </w:rPr>
        <w:t>。</w:t>
      </w:r>
      <w:r>
        <w:rPr>
          <w:rFonts w:cs="仿宋" w:asciiTheme="minorEastAsia" w:hAnsiTheme="minorEastAsia" w:eastAsiaTheme="minorEastAsia"/>
          <w:spacing w:val="6"/>
          <w:sz w:val="28"/>
          <w:szCs w:val="28"/>
        </w:rPr>
        <w:t>要</w:t>
      </w:r>
      <w:r>
        <w:rPr>
          <w:rFonts w:hint="eastAsia" w:cs="仿宋" w:asciiTheme="minorEastAsia" w:hAnsiTheme="minorEastAsia" w:eastAsiaTheme="minorEastAsia"/>
          <w:spacing w:val="6"/>
          <w:sz w:val="28"/>
          <w:szCs w:val="28"/>
        </w:rPr>
        <w:t>加强</w:t>
      </w:r>
      <w:r>
        <w:rPr>
          <w:rFonts w:cs="仿宋" w:asciiTheme="minorEastAsia" w:hAnsiTheme="minorEastAsia" w:eastAsiaTheme="minorEastAsia"/>
          <w:spacing w:val="6"/>
          <w:sz w:val="28"/>
          <w:szCs w:val="28"/>
        </w:rPr>
        <w:t>“双减”新形势下加强家庭教育、社区教育的调研，</w:t>
      </w:r>
      <w:r>
        <w:rPr>
          <w:rFonts w:hint="eastAsia" w:cs="仿宋" w:asciiTheme="minorEastAsia" w:hAnsiTheme="minorEastAsia" w:eastAsiaTheme="minorEastAsia"/>
          <w:spacing w:val="6"/>
          <w:sz w:val="28"/>
          <w:szCs w:val="28"/>
        </w:rPr>
        <w:t>积极配合和协助教育部门、家长总校做好中小学幼儿园家长指导工作，增强家庭教育指导的针对性、提高实效性。</w:t>
      </w:r>
    </w:p>
    <w:p>
      <w:pPr>
        <w:spacing w:line="480" w:lineRule="exact"/>
        <w:rPr>
          <w:rFonts w:cs="仿宋" w:asciiTheme="minorEastAsia" w:hAnsiTheme="minorEastAsia" w:eastAsiaTheme="minorEastAsia"/>
          <w:spacing w:val="6"/>
          <w:sz w:val="28"/>
          <w:szCs w:val="28"/>
        </w:rPr>
      </w:pPr>
      <w:r>
        <w:rPr>
          <w:rFonts w:hint="eastAsia" w:cs="仿宋" w:asciiTheme="minorEastAsia" w:hAnsiTheme="minorEastAsia" w:eastAsiaTheme="minorEastAsia"/>
          <w:spacing w:val="6"/>
          <w:sz w:val="28"/>
          <w:szCs w:val="28"/>
        </w:rPr>
        <w:t xml:space="preserve">    </w:t>
      </w:r>
      <w:r>
        <w:rPr>
          <w:rFonts w:hint="eastAsia" w:cs="仿宋" w:asciiTheme="minorEastAsia" w:hAnsiTheme="minorEastAsia" w:eastAsiaTheme="minorEastAsia"/>
          <w:spacing w:val="6"/>
          <w:sz w:val="28"/>
          <w:szCs w:val="28"/>
          <w:lang w:val="en-US" w:eastAsia="zh-CN"/>
        </w:rPr>
        <w:t>金坛区教育局</w:t>
      </w:r>
      <w:r>
        <w:rPr>
          <w:rFonts w:hint="eastAsia" w:cs="仿宋" w:asciiTheme="minorEastAsia" w:hAnsiTheme="minorEastAsia" w:eastAsiaTheme="minorEastAsia"/>
          <w:spacing w:val="6"/>
          <w:sz w:val="28"/>
          <w:szCs w:val="28"/>
        </w:rPr>
        <w:t>家长总校已是省先进总校，我们</w:t>
      </w:r>
      <w:bookmarkStart w:id="0" w:name="_GoBack"/>
      <w:bookmarkEnd w:id="0"/>
      <w:r>
        <w:rPr>
          <w:rFonts w:hint="eastAsia" w:cs="仿宋" w:asciiTheme="minorEastAsia" w:hAnsiTheme="minorEastAsia" w:eastAsiaTheme="minorEastAsia"/>
          <w:spacing w:val="6"/>
          <w:sz w:val="28"/>
          <w:szCs w:val="28"/>
        </w:rPr>
        <w:t>还要根据需求不断丰富宣讲菜单，与社区紧密协作，在后疫情时代做实工作，解决家长教育中的问题，切实帮助家长提高教育水平。对近年总校工作进行全面总结，迎接全市家长总校工作研讨会的召开。</w:t>
      </w:r>
    </w:p>
    <w:p>
      <w:pPr>
        <w:spacing w:line="480" w:lineRule="exact"/>
        <w:rPr>
          <w:rFonts w:cs="仿宋" w:asciiTheme="minorEastAsia" w:hAnsiTheme="minorEastAsia" w:eastAsiaTheme="minorEastAsia"/>
          <w:sz w:val="28"/>
          <w:szCs w:val="28"/>
        </w:rPr>
      </w:pPr>
      <w:r>
        <w:rPr>
          <w:rFonts w:hint="eastAsia" w:cs="仿宋" w:asciiTheme="minorEastAsia" w:hAnsiTheme="minorEastAsia" w:eastAsiaTheme="minorEastAsia"/>
          <w:spacing w:val="6"/>
          <w:sz w:val="28"/>
          <w:szCs w:val="28"/>
        </w:rPr>
        <w:t xml:space="preserve">    发动和组织更多老同志</w:t>
      </w:r>
      <w:r>
        <w:rPr>
          <w:rFonts w:hint="eastAsia" w:cs="仿宋" w:asciiTheme="minorEastAsia" w:hAnsiTheme="minorEastAsia" w:eastAsiaTheme="minorEastAsia"/>
          <w:spacing w:val="-5"/>
          <w:sz w:val="28"/>
          <w:szCs w:val="28"/>
        </w:rPr>
        <w:t>发挥专长</w:t>
      </w:r>
      <w:r>
        <w:rPr>
          <w:rFonts w:hint="eastAsia" w:cs="仿宋" w:asciiTheme="minorEastAsia" w:hAnsiTheme="minorEastAsia" w:eastAsiaTheme="minorEastAsia"/>
          <w:spacing w:val="6"/>
          <w:sz w:val="28"/>
          <w:szCs w:val="28"/>
        </w:rPr>
        <w:t>参与校外教育，丰富辅导站教育内涵，</w:t>
      </w:r>
      <w:r>
        <w:rPr>
          <w:rFonts w:hint="eastAsia" w:cs="仿宋" w:asciiTheme="minorEastAsia" w:hAnsiTheme="minorEastAsia" w:eastAsiaTheme="minorEastAsia"/>
          <w:spacing w:val="-5"/>
          <w:sz w:val="28"/>
          <w:szCs w:val="28"/>
        </w:rPr>
        <w:t>彰显其在帮助青少年成长中的作用，</w:t>
      </w:r>
      <w:r>
        <w:rPr>
          <w:rFonts w:hint="eastAsia" w:cs="仿宋" w:asciiTheme="minorEastAsia" w:hAnsiTheme="minorEastAsia" w:eastAsiaTheme="minorEastAsia"/>
          <w:spacing w:val="6"/>
          <w:sz w:val="28"/>
          <w:szCs w:val="28"/>
        </w:rPr>
        <w:t>配合社区创建市、区优秀教育辅导站。</w:t>
      </w:r>
      <w:r>
        <w:rPr>
          <w:rFonts w:cs="仿宋" w:asciiTheme="minorEastAsia" w:hAnsiTheme="minorEastAsia" w:eastAsiaTheme="minorEastAsia"/>
          <w:sz w:val="28"/>
          <w:szCs w:val="28"/>
        </w:rPr>
        <w:t xml:space="preserve"> </w:t>
      </w:r>
    </w:p>
    <w:p>
      <w:pPr>
        <w:spacing w:line="480" w:lineRule="exact"/>
        <w:ind w:firstLine="629"/>
        <w:rPr>
          <w:rFonts w:ascii="黑体" w:hAnsi="黑体" w:eastAsia="黑体" w:cs="黑体"/>
          <w:spacing w:val="1"/>
          <w:sz w:val="28"/>
          <w:szCs w:val="28"/>
        </w:rPr>
      </w:pPr>
      <w:r>
        <w:rPr>
          <w:rFonts w:hint="eastAsia" w:ascii="黑体" w:hAnsi="黑体" w:eastAsia="黑体" w:cs="黑体"/>
          <w:spacing w:val="1"/>
          <w:sz w:val="28"/>
          <w:szCs w:val="28"/>
        </w:rPr>
        <w:t>六、适应时代新要求，以“四型”加强组织自身建设</w:t>
      </w:r>
    </w:p>
    <w:p>
      <w:pPr>
        <w:spacing w:line="480" w:lineRule="exact"/>
        <w:rPr>
          <w:rFonts w:cs="仿宋" w:asciiTheme="minorEastAsia" w:hAnsiTheme="minorEastAsia" w:eastAsiaTheme="minorEastAsia"/>
          <w:spacing w:val="-5"/>
          <w:sz w:val="28"/>
          <w:szCs w:val="28"/>
        </w:rPr>
      </w:pPr>
      <w:r>
        <w:rPr>
          <w:rFonts w:hint="eastAsia" w:cs="仿宋" w:asciiTheme="minorEastAsia" w:hAnsiTheme="minorEastAsia" w:eastAsiaTheme="minorEastAsia"/>
          <w:spacing w:val="-5"/>
          <w:sz w:val="28"/>
          <w:szCs w:val="28"/>
        </w:rPr>
        <w:t xml:space="preserve">    我局关工委要按照“学习型、服务型、调研型、创新型”的新时代关工委建设要求，学习好教育部和省市有关加强关工委组织建设系列文件，进一步抓好关工委的自身建设。通过不断学习，提高服务能力与关爱水平，不断提高工作团队的战斗力，努力增强责任意识、创新意识、争先创优意识，在关工委工作中当好在职领导的参谋和助手。</w:t>
      </w:r>
    </w:p>
    <w:p>
      <w:pPr>
        <w:spacing w:line="480" w:lineRule="exact"/>
        <w:rPr>
          <w:rFonts w:cs="仿宋" w:asciiTheme="minorEastAsia" w:hAnsiTheme="minorEastAsia" w:eastAsiaTheme="minorEastAsia"/>
          <w:spacing w:val="-5"/>
          <w:sz w:val="28"/>
          <w:szCs w:val="28"/>
        </w:rPr>
      </w:pPr>
      <w:r>
        <w:rPr>
          <w:rFonts w:hint="eastAsia" w:cs="仿宋" w:asciiTheme="minorEastAsia" w:hAnsiTheme="minorEastAsia" w:eastAsiaTheme="minorEastAsia"/>
          <w:spacing w:val="-5"/>
          <w:sz w:val="28"/>
          <w:szCs w:val="28"/>
        </w:rPr>
        <w:t xml:space="preserve">    今</w:t>
      </w:r>
      <w:r>
        <w:rPr>
          <w:rFonts w:cs="仿宋" w:asciiTheme="minorEastAsia" w:hAnsiTheme="minorEastAsia" w:eastAsiaTheme="minorEastAsia"/>
          <w:spacing w:val="-5"/>
          <w:sz w:val="28"/>
          <w:szCs w:val="28"/>
        </w:rPr>
        <w:t>年</w:t>
      </w:r>
      <w:r>
        <w:rPr>
          <w:rFonts w:hint="eastAsia" w:cs="仿宋" w:asciiTheme="minorEastAsia" w:hAnsiTheme="minorEastAsia" w:eastAsiaTheme="minorEastAsia"/>
          <w:spacing w:val="-5"/>
          <w:sz w:val="28"/>
          <w:szCs w:val="28"/>
        </w:rPr>
        <w:t>，我们要借助庆祝常州市关工委成立30周年大会，表彰一批先进集体和先进个人为契机，激励更多的老同志参与</w:t>
      </w:r>
      <w:r>
        <w:rPr>
          <w:rFonts w:cs="仿宋" w:asciiTheme="minorEastAsia" w:hAnsiTheme="minorEastAsia" w:eastAsiaTheme="minorEastAsia"/>
          <w:spacing w:val="-5"/>
          <w:sz w:val="28"/>
          <w:szCs w:val="28"/>
        </w:rPr>
        <w:t>关工委</w:t>
      </w:r>
      <w:r>
        <w:rPr>
          <w:rFonts w:hint="eastAsia" w:cs="仿宋" w:asciiTheme="minorEastAsia" w:hAnsiTheme="minorEastAsia" w:eastAsiaTheme="minorEastAsia"/>
          <w:spacing w:val="-5"/>
          <w:sz w:val="28"/>
          <w:szCs w:val="28"/>
        </w:rPr>
        <w:t>工作，进一步增强老同志参加</w:t>
      </w:r>
      <w:r>
        <w:rPr>
          <w:rFonts w:cs="仿宋" w:asciiTheme="minorEastAsia" w:hAnsiTheme="minorEastAsia" w:eastAsiaTheme="minorEastAsia"/>
          <w:spacing w:val="-5"/>
          <w:sz w:val="28"/>
          <w:szCs w:val="28"/>
        </w:rPr>
        <w:t>关工委</w:t>
      </w:r>
      <w:r>
        <w:rPr>
          <w:rFonts w:hint="eastAsia" w:cs="仿宋" w:asciiTheme="minorEastAsia" w:hAnsiTheme="minorEastAsia" w:eastAsiaTheme="minorEastAsia"/>
          <w:spacing w:val="-5"/>
          <w:sz w:val="28"/>
          <w:szCs w:val="28"/>
        </w:rPr>
        <w:t>工作的荣誉感和使命感。</w:t>
      </w:r>
    </w:p>
    <w:p>
      <w:pPr>
        <w:spacing w:line="480" w:lineRule="exact"/>
        <w:rPr>
          <w:rFonts w:cs="仿宋" w:asciiTheme="minorEastAsia" w:hAnsiTheme="minorEastAsia" w:eastAsiaTheme="minorEastAsia"/>
          <w:spacing w:val="-5"/>
          <w:sz w:val="28"/>
          <w:szCs w:val="28"/>
        </w:rPr>
      </w:pPr>
      <w:r>
        <w:rPr>
          <w:rFonts w:hint="eastAsia" w:cs="仿宋" w:asciiTheme="minorEastAsia" w:hAnsiTheme="minorEastAsia" w:eastAsiaTheme="minorEastAsia"/>
          <w:spacing w:val="-5"/>
          <w:sz w:val="28"/>
          <w:szCs w:val="28"/>
        </w:rPr>
        <w:t xml:space="preserve">    要加强新媒体条件下关工委的宣传舆论工作，发挥各校关工委宣传工作通讯员作用，每校全年不少于3篇关工委工作宣传报道发局关工委，宣传好</w:t>
      </w:r>
      <w:r>
        <w:rPr>
          <w:rFonts w:cs="仿宋" w:asciiTheme="minorEastAsia" w:hAnsiTheme="minorEastAsia" w:eastAsiaTheme="minorEastAsia"/>
          <w:spacing w:val="-5"/>
          <w:sz w:val="28"/>
          <w:szCs w:val="28"/>
        </w:rPr>
        <w:t>优质化建设</w:t>
      </w:r>
      <w:r>
        <w:rPr>
          <w:rFonts w:hint="eastAsia" w:cs="仿宋" w:asciiTheme="minorEastAsia" w:hAnsiTheme="minorEastAsia" w:eastAsiaTheme="minorEastAsia"/>
          <w:spacing w:val="-5"/>
          <w:sz w:val="28"/>
          <w:szCs w:val="28"/>
        </w:rPr>
        <w:t>均衡发展的经验和成绩，宣传先进人物，扩大工作影响力。继续用好教育关工委网站，加大网上交流力度；通过QQ群、微信群等加强关工委上下级工作联系；全年出好四期关工委《工作简报》，加强工作交流与总结。</w:t>
      </w:r>
    </w:p>
    <w:p>
      <w:pPr>
        <w:spacing w:line="480" w:lineRule="exact"/>
        <w:rPr>
          <w:rFonts w:cs="仿宋" w:asciiTheme="minorEastAsia" w:hAnsiTheme="minorEastAsia" w:eastAsiaTheme="minorEastAsia"/>
          <w:spacing w:val="-5"/>
          <w:sz w:val="28"/>
          <w:szCs w:val="28"/>
        </w:rPr>
      </w:pPr>
      <w:r>
        <w:rPr>
          <w:rFonts w:hint="eastAsia" w:cs="仿宋" w:asciiTheme="minorEastAsia" w:hAnsiTheme="minorEastAsia" w:eastAsiaTheme="minorEastAsia"/>
          <w:spacing w:val="-5"/>
          <w:sz w:val="28"/>
          <w:szCs w:val="28"/>
        </w:rPr>
        <w:t xml:space="preserve">    </w:t>
      </w:r>
      <w:r>
        <w:rPr>
          <w:rFonts w:cs="仿宋" w:asciiTheme="minorEastAsia" w:hAnsiTheme="minorEastAsia" w:eastAsiaTheme="minorEastAsia"/>
          <w:spacing w:val="-5"/>
          <w:sz w:val="28"/>
          <w:szCs w:val="28"/>
        </w:rPr>
        <w:t>202</w:t>
      </w:r>
      <w:r>
        <w:rPr>
          <w:rFonts w:hint="eastAsia" w:cs="仿宋" w:asciiTheme="minorEastAsia" w:hAnsiTheme="minorEastAsia" w:eastAsiaTheme="minorEastAsia"/>
          <w:spacing w:val="-5"/>
          <w:sz w:val="28"/>
          <w:szCs w:val="28"/>
        </w:rPr>
        <w:t>3</w:t>
      </w:r>
      <w:r>
        <w:rPr>
          <w:rFonts w:cs="仿宋" w:asciiTheme="minorEastAsia" w:hAnsiTheme="minorEastAsia" w:eastAsiaTheme="minorEastAsia"/>
          <w:spacing w:val="-5"/>
          <w:sz w:val="28"/>
          <w:szCs w:val="28"/>
        </w:rPr>
        <w:t>年</w:t>
      </w:r>
      <w:r>
        <w:rPr>
          <w:rFonts w:hint="eastAsia" w:cs="仿宋" w:asciiTheme="minorEastAsia" w:hAnsiTheme="minorEastAsia" w:eastAsiaTheme="minorEastAsia"/>
          <w:spacing w:val="-5"/>
          <w:sz w:val="28"/>
          <w:szCs w:val="28"/>
        </w:rPr>
        <w:t>是全面贯彻党的二十大精神的开局之年，也是关工委优质均衡化发展建设的关键之年，我区教育系统关工委同志，要振奋精神，勤勉务实，努力推动全区教育系统关工委工作再上新台阶。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1NDJlYmMyOWVlNjhjYmNmNzZmYmQ3N2E3OTBlZmYifQ=="/>
  </w:docVars>
  <w:rsids>
    <w:rsidRoot w:val="00B34378"/>
    <w:rsid w:val="00131626"/>
    <w:rsid w:val="001D663F"/>
    <w:rsid w:val="0029339B"/>
    <w:rsid w:val="004F6B24"/>
    <w:rsid w:val="0056432E"/>
    <w:rsid w:val="00763391"/>
    <w:rsid w:val="007A3329"/>
    <w:rsid w:val="008644A3"/>
    <w:rsid w:val="00B34378"/>
    <w:rsid w:val="00BF19D7"/>
    <w:rsid w:val="00E65027"/>
    <w:rsid w:val="00EF1499"/>
    <w:rsid w:val="00FB6F8B"/>
    <w:rsid w:val="00FC542A"/>
    <w:rsid w:val="50AD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7"/>
    <w:qFormat/>
    <w:uiPriority w:val="9"/>
    <w:pPr>
      <w:kinsoku/>
      <w:autoSpaceDE/>
      <w:autoSpaceDN/>
      <w:adjustRightInd/>
      <w:snapToGrid/>
      <w:spacing w:before="100" w:beforeAutospacing="1" w:after="100" w:afterAutospacing="1"/>
      <w:textAlignment w:val="auto"/>
      <w:outlineLvl w:val="0"/>
    </w:pPr>
    <w:rPr>
      <w:rFonts w:ascii="宋体" w:hAnsi="宋体" w:eastAsia="宋体" w:cs="宋体"/>
      <w:b/>
      <w:bCs/>
      <w:snapToGrid/>
      <w:color w:val="auto"/>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标题 1 Char"/>
    <w:basedOn w:val="6"/>
    <w:link w:val="2"/>
    <w:uiPriority w:val="9"/>
    <w:rPr>
      <w:rFonts w:ascii="宋体" w:hAnsi="宋体" w:eastAsia="宋体" w:cs="宋体"/>
      <w:b/>
      <w:bCs/>
      <w:kern w:val="36"/>
      <w:sz w:val="48"/>
      <w:szCs w:val="48"/>
    </w:rPr>
  </w:style>
  <w:style w:type="character" w:customStyle="1" w:styleId="8">
    <w:name w:val="页眉 Char"/>
    <w:basedOn w:val="6"/>
    <w:link w:val="4"/>
    <w:semiHidden/>
    <w:uiPriority w:val="99"/>
    <w:rPr>
      <w:rFonts w:ascii="Arial" w:hAnsi="Arial" w:eastAsia="Arial" w:cs="Arial"/>
      <w:snapToGrid w:val="0"/>
      <w:color w:val="000000"/>
      <w:kern w:val="0"/>
      <w:sz w:val="18"/>
      <w:szCs w:val="18"/>
    </w:rPr>
  </w:style>
  <w:style w:type="character" w:customStyle="1" w:styleId="9">
    <w:name w:val="页脚 Char"/>
    <w:basedOn w:val="6"/>
    <w:link w:val="3"/>
    <w:semiHidden/>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2097</Words>
  <Characters>2113</Characters>
  <Lines>15</Lines>
  <Paragraphs>4</Paragraphs>
  <TotalTime>214</TotalTime>
  <ScaleCrop>false</ScaleCrop>
  <LinksUpToDate>false</LinksUpToDate>
  <CharactersWithSpaces>2172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2023-03-09T00:49:00Z</dcterms:created>
  <dc:creator>Windows User</dc:creator>
  <cp:lastModifiedBy>浮生若梦</cp:lastModifiedBy>
  <cp:lastPrinted>2023-03-11T08:49:00Z</cp:lastPrinted>
  <dcterms:modified xsi:type="dcterms:W3CDTF">2023-03-14T01:06:40Z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BF46B15F015942F9B3D22682BE5BE7E9</vt:lpwstr>
  </property>
</Properties>
</file>