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bdr w:val="none" w:color="auto" w:sz="0" w:space="0"/>
        </w:rPr>
      </w:pPr>
      <w:r>
        <w:rPr>
          <w:rFonts w:hint="eastAsia" w:ascii="方正小标宋_GBK" w:hAnsi="方正小标宋_GBK" w:eastAsia="方正小标宋_GBK" w:cs="方正小标宋_GBK"/>
          <w:sz w:val="36"/>
          <w:szCs w:val="36"/>
          <w:bdr w:val="none" w:color="auto" w:sz="0" w:space="0"/>
        </w:rPr>
        <w:t>关于做好常州市优秀教师城乡牵手行动结对教师年度考核工作的通知</w:t>
      </w:r>
    </w:p>
    <w:p>
      <w:pPr>
        <w:rPr>
          <w:rFonts w:hint="eastAsia" w:ascii="仿宋" w:hAnsi="仿宋" w:eastAsia="仿宋" w:cs="仿宋"/>
          <w:color w:val="000000"/>
          <w:sz w:val="28"/>
          <w:szCs w:val="28"/>
        </w:rPr>
      </w:pPr>
      <w:r>
        <w:rPr>
          <w:rFonts w:hint="eastAsia" w:ascii="仿宋" w:hAnsi="仿宋" w:eastAsia="仿宋" w:cs="仿宋"/>
          <w:color w:val="000000"/>
          <w:sz w:val="28"/>
          <w:szCs w:val="28"/>
        </w:rPr>
        <w:t>各辖市（区）教育局、经开区社会事业局，直属各单位及有关学校：</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为推进城乡学校均衡协调发展，发挥优势教育资源效能，努力提升教师业务素质，全面提高教师队伍的整体素质，根据《常州市乡村教师支持计划实施方案（2016-2020年）》和《关于开展第四轮常州市优秀教师城乡牵手行动的通知》要求，现将常州市优秀教师城乡牵手行动结对教师年度考核工作有关事项通知如下。</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一、考核对象</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第四轮常州市优秀教师城乡牵手行动结对教师，名单详见附件1。</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二、考核时间</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考核时间为2022年9月-2023年8月。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三、考核内容</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考核内容见“关于开展第四轮常州市优秀教师城乡牵手行动的通知”“常州市优秀教师城乡牵手行动结对协议书”“常州市优秀教师城乡牵手行动年度考核评分表”（附件2）。</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四、考核办法</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1.每个考核对象需填写《常州市优秀教师城乡牵手行动年度考核表》（附件3）一份，提供2022年9月至2023年8月履行职责结对情况的相关证明、论文或论著复印件。复印件、原始记录等应由结对学校经办人审核后签名并加盖公章，按考核表上所列考核栏目顺序归类整理、编印目录并装订成册后于9月25日前报送所属教育行政部门，局属学校考核对象9月25日前报送市教科院。</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2.各地教育行政部门负责对本区域内考核对象进行考核（局属学校由市教科院组织考核），考核结果纸质稿10月10日前报送至市教科院105室，考核结果汇总表（附件4）电子稿发送至指定邮箱</w:t>
      </w:r>
      <w:r>
        <w:rPr>
          <w:rFonts w:hint="eastAsia" w:ascii="仿宋" w:hAnsi="仿宋" w:eastAsia="仿宋" w:cs="仿宋"/>
          <w:color w:val="4D7AD8"/>
          <w:sz w:val="28"/>
          <w:szCs w:val="28"/>
          <w:u w:val="none"/>
        </w:rPr>
        <w:fldChar w:fldCharType="begin"/>
      </w:r>
      <w:r>
        <w:rPr>
          <w:rFonts w:hint="eastAsia" w:ascii="仿宋" w:hAnsi="仿宋" w:eastAsia="仿宋" w:cs="仿宋"/>
          <w:color w:val="4D7AD8"/>
          <w:sz w:val="28"/>
          <w:szCs w:val="28"/>
          <w:u w:val="none"/>
        </w:rPr>
        <w:instrText xml:space="preserve"> HYPERLINK "mailto:wjtd@czedu.cn" </w:instrText>
      </w:r>
      <w:r>
        <w:rPr>
          <w:rFonts w:hint="eastAsia" w:ascii="仿宋" w:hAnsi="仿宋" w:eastAsia="仿宋" w:cs="仿宋"/>
          <w:color w:val="4D7AD8"/>
          <w:sz w:val="28"/>
          <w:szCs w:val="28"/>
          <w:u w:val="none"/>
        </w:rPr>
        <w:fldChar w:fldCharType="separate"/>
      </w:r>
      <w:r>
        <w:rPr>
          <w:rStyle w:val="7"/>
          <w:rFonts w:hint="eastAsia" w:ascii="仿宋" w:hAnsi="仿宋" w:eastAsia="仿宋" w:cs="仿宋"/>
          <w:color w:val="4D7AD8"/>
          <w:sz w:val="28"/>
          <w:szCs w:val="28"/>
          <w:u w:val="none"/>
        </w:rPr>
        <w:t>wjtd@czedu.cn</w:t>
      </w:r>
      <w:r>
        <w:rPr>
          <w:rFonts w:hint="eastAsia" w:ascii="仿宋" w:hAnsi="仿宋" w:eastAsia="仿宋" w:cs="仿宋"/>
          <w:color w:val="4D7AD8"/>
          <w:sz w:val="28"/>
          <w:szCs w:val="28"/>
          <w:u w:val="none"/>
        </w:rPr>
        <w:fldChar w:fldCharType="end"/>
      </w:r>
      <w:r>
        <w:rPr>
          <w:rFonts w:hint="eastAsia" w:ascii="仿宋" w:hAnsi="仿宋" w:eastAsia="仿宋" w:cs="仿宋"/>
          <w:color w:val="000000"/>
          <w:sz w:val="28"/>
          <w:szCs w:val="28"/>
        </w:rPr>
        <w:t>。联系人：张老师，电话：86693091。</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3.市教科院汇总全市考核合格人员名单报送市教育局，市教育局审定后予以公布。</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 xml:space="preserve">  </w:t>
      </w:r>
      <w:bookmarkStart w:id="0" w:name="_GoBack"/>
      <w:bookmarkEnd w:id="0"/>
      <w:r>
        <w:rPr>
          <w:rFonts w:hint="eastAsia" w:ascii="仿宋" w:hAnsi="仿宋" w:eastAsia="仿宋" w:cs="仿宋"/>
          <w:color w:val="000000"/>
          <w:sz w:val="28"/>
          <w:szCs w:val="28"/>
        </w:rPr>
        <w:t>4.根据关于印发《常州市优秀教育人才奖励办法（试行）》的通知（常教人〔2019〕6号），年度考核合格的优秀教师每人每年给予奖励0.5万元，年度考核优秀的优秀教师每人每年给予奖励1万元。在牵手行动过程中，各地各单位要重视过程管理和指导，严格审核，以实现资源共享和优势互补，全面提高乡村学校教育教学质量，全力推进常州教育现代化进程。</w:t>
      </w:r>
    </w:p>
    <w:p>
      <w:pPr>
        <w:jc w:val="right"/>
        <w:rPr>
          <w:rFonts w:hint="eastAsia" w:ascii="仿宋" w:hAnsi="仿宋" w:eastAsia="仿宋" w:cs="仿宋"/>
          <w:color w:val="000000"/>
          <w:sz w:val="28"/>
          <w:szCs w:val="28"/>
          <w:lang w:val="en-US" w:eastAsia="zh-CN"/>
        </w:rPr>
      </w:pPr>
    </w:p>
    <w:p>
      <w:pPr>
        <w:jc w:val="righ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常州市教育局人教处</w:t>
      </w:r>
    </w:p>
    <w:p>
      <w:pPr>
        <w:jc w:val="righ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2023年9月19日星期二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con-workflow">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nticon">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mODE4YzMwZjhlMDU1ZDNkZjQ3NGVjNjBhMTZiNmYifQ=="/>
  </w:docVars>
  <w:rsids>
    <w:rsidRoot w:val="00000000"/>
    <w:rsid w:val="37D06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bCs/>
    </w:rPr>
  </w:style>
  <w:style w:type="character" w:styleId="5">
    <w:name w:val="FollowedHyperlink"/>
    <w:basedOn w:val="3"/>
    <w:uiPriority w:val="0"/>
    <w:rPr>
      <w:color w:val="4D7AD8"/>
      <w:u w:val="none"/>
    </w:rPr>
  </w:style>
  <w:style w:type="character" w:styleId="6">
    <w:name w:val="HTML Definition"/>
    <w:basedOn w:val="3"/>
    <w:uiPriority w:val="0"/>
    <w:rPr>
      <w:i/>
      <w:iCs/>
    </w:rPr>
  </w:style>
  <w:style w:type="character" w:styleId="7">
    <w:name w:val="Hyperlink"/>
    <w:basedOn w:val="3"/>
    <w:uiPriority w:val="0"/>
    <w:rPr>
      <w:color w:val="4D7AD8"/>
      <w:u w:val="none"/>
    </w:rPr>
  </w:style>
  <w:style w:type="character" w:styleId="8">
    <w:name w:val="HTML Code"/>
    <w:basedOn w:val="3"/>
    <w:uiPriority w:val="0"/>
    <w:rPr>
      <w:rFonts w:ascii="Consolas" w:hAnsi="Consolas" w:eastAsia="Consolas" w:cs="Consolas"/>
      <w:sz w:val="21"/>
      <w:szCs w:val="21"/>
    </w:rPr>
  </w:style>
  <w:style w:type="character" w:styleId="9">
    <w:name w:val="HTML Keyboard"/>
    <w:basedOn w:val="3"/>
    <w:uiPriority w:val="0"/>
    <w:rPr>
      <w:rFonts w:hint="default" w:ascii="Consolas" w:hAnsi="Consolas" w:eastAsia="Consolas" w:cs="Consolas"/>
      <w:sz w:val="21"/>
      <w:szCs w:val="21"/>
    </w:rPr>
  </w:style>
  <w:style w:type="character" w:styleId="10">
    <w:name w:val="HTML Sample"/>
    <w:basedOn w:val="3"/>
    <w:uiPriority w:val="0"/>
    <w:rPr>
      <w:rFonts w:hint="default" w:ascii="Consolas" w:hAnsi="Consolas" w:eastAsia="Consolas" w:cs="Consolas"/>
      <w:sz w:val="21"/>
      <w:szCs w:val="21"/>
    </w:rPr>
  </w:style>
  <w:style w:type="character" w:customStyle="1" w:styleId="11">
    <w:name w:val="current-node"/>
    <w:basedOn w:val="3"/>
    <w:uiPriority w:val="0"/>
    <w:rPr>
      <w:bdr w:val="single" w:color="F5B87B" w:sz="6" w:space="0"/>
      <w:shd w:val="clear" w:fill="FFE8CC"/>
    </w:rPr>
  </w:style>
  <w:style w:type="character" w:customStyle="1" w:styleId="12">
    <w:name w:val="passed-node"/>
    <w:basedOn w:val="3"/>
    <w:uiPriority w:val="0"/>
    <w:rPr>
      <w:bdr w:val="single" w:color="49A8D4" w:sz="6" w:space="0"/>
      <w:shd w:val="clear" w:fill="A9E3FF"/>
    </w:rPr>
  </w:style>
  <w:style w:type="character" w:customStyle="1" w:styleId="13">
    <w:name w:val="first-of-type"/>
    <w:basedOn w:val="3"/>
    <w:uiPriority w:val="0"/>
    <w:rPr>
      <w:color w:val="FF0000"/>
    </w:rPr>
  </w:style>
  <w:style w:type="character" w:customStyle="1" w:styleId="14">
    <w:name w:val="first-of-type1"/>
    <w:basedOn w:val="3"/>
    <w:uiPriority w:val="0"/>
    <w:rPr>
      <w:color w:val="FF0000"/>
    </w:rPr>
  </w:style>
  <w:style w:type="character" w:customStyle="1" w:styleId="15">
    <w:name w:val="button"/>
    <w:basedOn w:val="3"/>
    <w:uiPriority w:val="0"/>
    <w:rPr>
      <w:bdr w:val="none" w:color="auto" w:sz="0" w:space="0"/>
    </w:rPr>
  </w:style>
  <w:style w:type="character" w:customStyle="1" w:styleId="16">
    <w:name w:val="not-pass-node"/>
    <w:basedOn w:val="3"/>
    <w:uiPriority w:val="0"/>
    <w:rPr>
      <w:bdr w:val="single" w:color="5ABD6B" w:sz="6" w:space="0"/>
      <w:shd w:val="clear" w:fill="BFF3C3"/>
    </w:rPr>
  </w:style>
  <w:style w:type="character" w:customStyle="1" w:styleId="17">
    <w:name w:val="auto-pass-node"/>
    <w:basedOn w:val="3"/>
    <w:uiPriority w:val="0"/>
    <w:rPr>
      <w:bdr w:val="single" w:color="DC4446" w:sz="6" w:space="0"/>
      <w:shd w:val="clear" w:fill="A9E2FF"/>
    </w:rPr>
  </w:style>
  <w:style w:type="character" w:customStyle="1" w:styleId="18">
    <w:name w:val="cke_path_empty2"/>
    <w:basedOn w:val="3"/>
    <w:uiPriority w:val="0"/>
    <w:rPr>
      <w:b/>
      <w:bCs/>
      <w:color w:val="484848"/>
      <w:sz w:val="16"/>
      <w:szCs w:val="16"/>
      <w:u w:val="none"/>
      <w:bdr w:val="none" w:color="auto" w:sz="0" w:space="0"/>
    </w:rPr>
  </w:style>
  <w:style w:type="character" w:customStyle="1" w:styleId="19">
    <w:name w:val="tmpztreemove_arrow"/>
    <w:basedOn w:val="3"/>
    <w:uiPriority w:val="0"/>
    <w:rPr>
      <w:bdr w:val="none" w:color="auto" w:sz="0" w:space="0"/>
    </w:rPr>
  </w:style>
  <w:style w:type="character" w:customStyle="1" w:styleId="20">
    <w:name w:val="cke_colorbox2"/>
    <w:basedOn w:val="3"/>
    <w:uiPriority w:val="0"/>
  </w:style>
  <w:style w:type="character" w:customStyle="1" w:styleId="21">
    <w:name w:val="cke_colorbox3"/>
    <w:basedOn w:val="3"/>
    <w:uiPriority w:val="0"/>
  </w:style>
  <w:style w:type="character" w:customStyle="1" w:styleId="22">
    <w:name w:val="cke_colorbox4"/>
    <w:basedOn w:val="3"/>
    <w:uiPriority w:val="0"/>
  </w:style>
  <w:style w:type="character" w:customStyle="1" w:styleId="23">
    <w:name w:val="cke_colorbox5"/>
    <w:basedOn w:val="3"/>
    <w:uiPriority w:val="0"/>
    <w:rPr>
      <w:bdr w:val="single" w:color="808080" w:sz="6" w:space="0"/>
    </w:rPr>
  </w:style>
  <w:style w:type="character" w:customStyle="1" w:styleId="24">
    <w:name w:val="cke_notification_progress"/>
    <w:basedOn w:val="3"/>
    <w:uiPriority w:val="0"/>
    <w:rPr>
      <w:bdr w:val="none" w:color="auto" w:sz="0" w:space="0"/>
      <w:shd w:val="clear" w:fill="0F74A8"/>
    </w:rPr>
  </w:style>
  <w:style w:type="character" w:customStyle="1" w:styleId="25">
    <w:name w:val="cke_dialog_ui_button1"/>
    <w:basedOn w:val="3"/>
    <w:uiPriority w:val="0"/>
    <w:rPr>
      <w:bdr w:val="none" w:color="auto" w:sz="0" w:space="0"/>
    </w:rPr>
  </w:style>
  <w:style w:type="character" w:customStyle="1" w:styleId="26">
    <w:name w:val="cke_colorbox"/>
    <w:basedOn w:val="3"/>
    <w:uiPriority w:val="0"/>
  </w:style>
  <w:style w:type="character" w:customStyle="1" w:styleId="27">
    <w:name w:val="cke_colorbox1"/>
    <w:basedOn w:val="3"/>
    <w:uiPriority w:val="0"/>
    <w:rPr>
      <w:bdr w:val="single" w:color="808080" w:sz="6" w:space="0"/>
    </w:rPr>
  </w:style>
  <w:style w:type="character" w:customStyle="1" w:styleId="28">
    <w:name w:val="button1"/>
    <w:basedOn w:val="3"/>
    <w:uiPriority w:val="0"/>
    <w:rPr>
      <w:bdr w:val="none" w:color="auto" w:sz="0" w:space="0"/>
    </w:rPr>
  </w:style>
  <w:style w:type="character" w:customStyle="1" w:styleId="29">
    <w:name w:val="cke_path_empty"/>
    <w:basedOn w:val="3"/>
    <w:uiPriority w:val="0"/>
    <w:rPr>
      <w:b/>
      <w:bCs/>
      <w:color w:val="484848"/>
      <w:sz w:val="16"/>
      <w:szCs w:val="16"/>
      <w:u w:val="none"/>
      <w:bdr w:val="none" w:color="auto" w:sz="0" w:space="0"/>
    </w:rPr>
  </w:style>
  <w:style w:type="character" w:customStyle="1" w:styleId="30">
    <w:name w:val="cke_dialog_ui_button2"/>
    <w:basedOn w:val="3"/>
    <w:uiPriority w:val="0"/>
    <w:rPr>
      <w:bdr w:val="none" w:color="auto" w:sz="0" w:space="0"/>
    </w:rPr>
  </w:style>
  <w:style w:type="character" w:customStyle="1" w:styleId="31">
    <w:name w:val="wea-thumbnails-doc-content-subtitle"/>
    <w:basedOn w:val="3"/>
    <w:uiPriority w:val="0"/>
    <w:rPr>
      <w:color w:val="9A9A9A"/>
    </w:rPr>
  </w:style>
  <w:style w:type="character" w:customStyle="1" w:styleId="32">
    <w:name w:val="ant-select-tree-iconele"/>
    <w:basedOn w:val="3"/>
    <w:uiPriority w:val="0"/>
    <w:rPr>
      <w:bdr w:val="none" w:color="auto" w:sz="0" w:space="0"/>
    </w:rPr>
  </w:style>
  <w:style w:type="character" w:customStyle="1" w:styleId="33">
    <w:name w:val="ant-select-tree-switcher"/>
    <w:basedOn w:val="3"/>
    <w:uiPriority w:val="0"/>
    <w:rPr>
      <w:bdr w:val="none" w:color="auto" w:sz="0" w:space="0"/>
    </w:rPr>
  </w:style>
  <w:style w:type="character" w:customStyle="1" w:styleId="34">
    <w:name w:val="ant-radio+*"/>
    <w:basedOn w:val="3"/>
    <w:uiPriority w:val="0"/>
  </w:style>
  <w:style w:type="character" w:customStyle="1" w:styleId="35">
    <w:name w:val="ant-tree-switcher6"/>
    <w:basedOn w:val="3"/>
    <w:uiPriority w:val="0"/>
    <w:rPr>
      <w:bdr w:val="none" w:color="auto" w:sz="0" w:space="0"/>
    </w:rPr>
  </w:style>
  <w:style w:type="character" w:customStyle="1" w:styleId="36">
    <w:name w:val="ant-select-tree-checkbox"/>
    <w:basedOn w:val="3"/>
    <w:uiPriority w:val="0"/>
  </w:style>
  <w:style w:type="character" w:customStyle="1" w:styleId="37">
    <w:name w:val="ant-tree-iconele"/>
    <w:basedOn w:val="3"/>
    <w:uiPriority w:val="0"/>
    <w:rPr>
      <w:bdr w:val="none" w:color="auto" w:sz="0" w:space="0"/>
    </w:rPr>
  </w:style>
  <w:style w:type="character" w:customStyle="1" w:styleId="38">
    <w:name w:val="ant-tree-checkbox6"/>
    <w:basedOn w:val="3"/>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2023-09-19T00:34:33Z</dcterms:created>
  <dc:creator>Lenovo</dc:creator>
  <cp:lastModifiedBy>竹露荷风</cp:lastModifiedBy>
  <dcterms:modified xsi:type="dcterms:W3CDTF">2023-09-19T00:36:13Z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759864867ADF4B9993D6AD4BD485878B_12</vt:lpwstr>
  </property>
</Properties>
</file>