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Autospacing="0" w:line="360" w:lineRule="auto"/>
        <w:rPr>
          <w:rFonts w:ascii="宋体" w:hAnsi="宋体" w:eastAsia="宋体" w:cs="宋体"/>
          <w:color w:val="auto"/>
          <w:sz w:val="28"/>
          <w:szCs w:val="28"/>
        </w:rPr>
      </w:pPr>
      <w:r>
        <w:rPr>
          <w:rFonts w:ascii="宋体" w:hAnsi="宋体" w:eastAsia="宋体" w:cs="宋体"/>
          <w:color w:val="auto"/>
          <w:sz w:val="28"/>
          <w:szCs w:val="28"/>
        </w:rPr>
        <w:t xml:space="preserve"> </w:t>
      </w:r>
      <w:r>
        <w:rPr>
          <w:rFonts w:hint="eastAsia" w:ascii="宋体" w:hAnsi="宋体" w:eastAsia="宋体" w:cs="宋体"/>
          <w:color w:val="auto"/>
          <w:sz w:val="28"/>
          <w:szCs w:val="28"/>
        </w:rPr>
        <w:t>附件4</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 xml:space="preserve"> </w:t>
      </w:r>
      <w:r>
        <w:rPr>
          <w:rFonts w:ascii="宋体" w:hAnsi="宋体" w:eastAsia="宋体" w:cs="宋体"/>
          <w:color w:val="auto"/>
          <w:sz w:val="28"/>
          <w:szCs w:val="28"/>
        </w:rPr>
        <w:t xml:space="preserve"> </w:t>
      </w:r>
    </w:p>
    <w:p>
      <w:pPr>
        <w:pStyle w:val="4"/>
        <w:widowControl/>
        <w:spacing w:beforeAutospacing="0" w:afterAutospacing="0" w:line="360" w:lineRule="auto"/>
        <w:jc w:val="center"/>
        <w:rPr>
          <w:rFonts w:ascii="宋体" w:hAnsi="宋体" w:eastAsia="宋体" w:cs="宋体"/>
          <w:b/>
          <w:bCs/>
          <w:color w:val="auto"/>
          <w:sz w:val="32"/>
          <w:szCs w:val="32"/>
        </w:rPr>
      </w:pPr>
      <w:r>
        <w:rPr>
          <w:rFonts w:ascii="宋体" w:hAnsi="宋体" w:eastAsia="宋体" w:cs="宋体"/>
          <w:b/>
          <w:bCs/>
          <w:color w:val="auto"/>
          <w:sz w:val="32"/>
          <w:szCs w:val="32"/>
        </w:rPr>
        <w:t>2023年常州市</w:t>
      </w:r>
      <w:r>
        <w:rPr>
          <w:rFonts w:hint="eastAsia" w:ascii="宋体" w:hAnsi="宋体" w:eastAsia="宋体" w:cs="宋体"/>
          <w:b/>
          <w:bCs/>
          <w:color w:val="auto"/>
          <w:sz w:val="32"/>
          <w:szCs w:val="32"/>
        </w:rPr>
        <w:t>“</w:t>
      </w:r>
      <w:r>
        <w:rPr>
          <w:rFonts w:ascii="宋体" w:hAnsi="宋体" w:eastAsia="宋体" w:cs="宋体"/>
          <w:b/>
          <w:bCs/>
          <w:color w:val="auto"/>
          <w:sz w:val="32"/>
          <w:szCs w:val="32"/>
        </w:rPr>
        <w:t>父母学堂</w:t>
      </w:r>
      <w:r>
        <w:rPr>
          <w:rFonts w:hint="eastAsia" w:ascii="宋体" w:hAnsi="宋体" w:eastAsia="宋体" w:cs="宋体"/>
          <w:b/>
          <w:bCs/>
          <w:color w:val="auto"/>
          <w:sz w:val="32"/>
          <w:szCs w:val="32"/>
        </w:rPr>
        <w:t>”</w:t>
      </w:r>
      <w:r>
        <w:rPr>
          <w:rFonts w:ascii="宋体" w:hAnsi="宋体" w:eastAsia="宋体" w:cs="宋体"/>
          <w:b/>
          <w:bCs/>
          <w:color w:val="auto"/>
          <w:sz w:val="32"/>
          <w:szCs w:val="32"/>
        </w:rPr>
        <w:t>公益课程简介</w:t>
      </w:r>
    </w:p>
    <w:p>
      <w:pPr>
        <w:pStyle w:val="4"/>
        <w:widowControl/>
        <w:spacing w:beforeAutospacing="0" w:afterAutospacing="0" w:line="360" w:lineRule="auto"/>
        <w:ind w:firstLine="640" w:firstLineChars="200"/>
        <w:rPr>
          <w:rFonts w:ascii="宋体" w:hAnsi="宋体" w:eastAsia="宋体" w:cs="宋体"/>
          <w:color w:val="auto"/>
          <w:sz w:val="32"/>
          <w:szCs w:val="32"/>
        </w:rPr>
      </w:pPr>
    </w:p>
    <w:p>
      <w:pPr>
        <w:pStyle w:val="4"/>
        <w:widowControl/>
        <w:spacing w:beforeAutospacing="0" w:afterAutospacing="0" w:line="420" w:lineRule="auto"/>
        <w:ind w:firstLine="560" w:firstLineChars="200"/>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为深入学习贯彻习近平总书记关于注重家庭家教家风的重要论述，深化家庭教育内涵，提升家庭幸福指数，助力《家庭教育促进法》在家庭中扎根结果</w:t>
      </w:r>
      <w:bookmarkStart w:id="0" w:name="_Hlk147741122"/>
      <w:r>
        <w:rPr>
          <w:rFonts w:hint="eastAsia" w:ascii="宋体" w:hAnsi="宋体" w:eastAsia="宋体" w:cs="宋体"/>
          <w:color w:val="auto"/>
          <w:kern w:val="0"/>
          <w:sz w:val="28"/>
          <w:szCs w:val="28"/>
          <w:lang w:val="en-US" w:eastAsia="zh-CN" w:bidi="ar"/>
        </w:rPr>
        <w:t>。</w:t>
      </w:r>
      <w:bookmarkEnd w:id="0"/>
      <w:r>
        <w:rPr>
          <w:rFonts w:hint="eastAsia" w:ascii="宋体" w:hAnsi="宋体" w:eastAsia="宋体" w:cs="宋体"/>
          <w:color w:val="auto"/>
          <w:kern w:val="0"/>
          <w:sz w:val="28"/>
          <w:szCs w:val="28"/>
          <w:lang w:val="en-US" w:eastAsia="zh-CN" w:bidi="ar"/>
        </w:rPr>
        <w:t>2023年常州市未成年人成长指导中心面向学校推出第十八期“父母学堂”</w:t>
      </w:r>
      <w:r>
        <w:rPr>
          <w:rFonts w:hint="eastAsia" w:ascii="宋体" w:hAnsi="宋体" w:eastAsia="宋体" w:cs="宋体"/>
          <w:color w:val="auto"/>
          <w:kern w:val="0"/>
          <w:sz w:val="28"/>
          <w:szCs w:val="28"/>
          <w:lang w:val="en-US" w:eastAsia="zh-CN" w:bidi="ar"/>
        </w:rPr>
        <w:t>系列经典公益课程</w:t>
      </w:r>
      <w:r>
        <w:rPr>
          <w:rFonts w:hint="eastAsia" w:ascii="宋体" w:hAnsi="宋体" w:eastAsia="宋体" w:cs="宋体"/>
          <w:color w:val="auto"/>
          <w:kern w:val="0"/>
          <w:sz w:val="28"/>
          <w:szCs w:val="28"/>
          <w:lang w:val="en-US" w:eastAsia="zh-CN" w:bidi="ar"/>
        </w:rPr>
        <w:t>。</w:t>
      </w:r>
    </w:p>
    <w:p>
      <w:pPr>
        <w:spacing w:line="420" w:lineRule="auto"/>
        <w:ind w:firstLine="562" w:firstLineChars="200"/>
        <w:rPr>
          <w:rFonts w:ascii="宋体" w:hAnsi="宋体" w:eastAsia="宋体" w:cs="宋体"/>
          <w:b/>
          <w:bCs/>
          <w:color w:val="auto"/>
          <w:sz w:val="28"/>
          <w:szCs w:val="28"/>
        </w:rPr>
      </w:pPr>
      <w:r>
        <w:rPr>
          <w:rFonts w:hint="eastAsia" w:ascii="宋体" w:hAnsi="宋体" w:eastAsia="宋体" w:cs="宋体"/>
          <w:b/>
          <w:bCs/>
          <w:color w:val="auto"/>
          <w:sz w:val="28"/>
          <w:szCs w:val="28"/>
        </w:rPr>
        <w:t>一、报名条件</w:t>
      </w:r>
    </w:p>
    <w:p>
      <w:pPr>
        <w:pStyle w:val="4"/>
        <w:widowControl/>
        <w:spacing w:beforeAutospacing="0" w:afterAutospacing="0" w:line="42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（一）我市各类幼儿园、小学、初中学校；</w:t>
      </w:r>
    </w:p>
    <w:p>
      <w:pPr>
        <w:pStyle w:val="4"/>
        <w:widowControl/>
        <w:spacing w:beforeAutospacing="0" w:afterAutospacing="0" w:line="42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（二）有家校共育的强烈需求；</w:t>
      </w:r>
    </w:p>
    <w:p>
      <w:pPr>
        <w:pStyle w:val="4"/>
        <w:widowControl/>
        <w:spacing w:beforeAutospacing="0" w:afterAutospacing="0" w:line="42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（三）学校可提供适宜的上课场地及设备、提供基础技术保障；</w:t>
      </w:r>
    </w:p>
    <w:p>
      <w:pPr>
        <w:pStyle w:val="4"/>
        <w:widowControl/>
        <w:spacing w:beforeAutospacing="0" w:afterAutospacing="0" w:line="42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（四）安排专人负责此次活动，做好活动协调与其他配合工作；</w:t>
      </w:r>
    </w:p>
    <w:p>
      <w:pPr>
        <w:pStyle w:val="4"/>
        <w:widowControl/>
        <w:spacing w:beforeAutospacing="0" w:afterAutospacing="0" w:line="42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（五）申请成功后学校负责在本校招募有强烈学习意愿并能保证学习时间的35组家庭（父母双方），组成封闭班级，并保证学员每次到课率85%以上。</w:t>
      </w:r>
    </w:p>
    <w:p>
      <w:pPr>
        <w:spacing w:line="420" w:lineRule="auto"/>
        <w:ind w:firstLine="562" w:firstLineChars="200"/>
        <w:rPr>
          <w:rFonts w:ascii="宋体" w:hAnsi="宋体" w:eastAsia="宋体" w:cs="宋体"/>
          <w:b/>
          <w:bCs/>
          <w:color w:val="auto"/>
          <w:kern w:val="0"/>
          <w:sz w:val="28"/>
          <w:szCs w:val="28"/>
          <w:lang w:bidi="ar"/>
        </w:rPr>
      </w:pPr>
      <w:r>
        <w:rPr>
          <w:rFonts w:hint="eastAsia" w:ascii="宋体" w:hAnsi="宋体" w:eastAsia="宋体" w:cs="宋体"/>
          <w:b/>
          <w:bCs/>
          <w:color w:val="auto"/>
          <w:kern w:val="0"/>
          <w:sz w:val="28"/>
          <w:szCs w:val="28"/>
          <w:lang w:bidi="ar"/>
        </w:rPr>
        <w:t>二、课程设置</w:t>
      </w:r>
    </w:p>
    <w:p>
      <w:pPr>
        <w:spacing w:line="420" w:lineRule="auto"/>
        <w:ind w:firstLine="560" w:firstLineChars="200"/>
        <w:rPr>
          <w:rFonts w:ascii="宋体" w:hAnsi="宋体" w:eastAsia="宋体" w:cs="宋体"/>
          <w:color w:val="auto"/>
          <w:kern w:val="0"/>
          <w:sz w:val="28"/>
          <w:szCs w:val="28"/>
          <w:lang w:bidi="ar"/>
        </w:rPr>
      </w:pPr>
      <w:r>
        <w:rPr>
          <w:rFonts w:hint="eastAsia" w:ascii="宋体" w:hAnsi="宋体" w:eastAsia="宋体" w:cs="宋体"/>
          <w:color w:val="auto"/>
          <w:kern w:val="0"/>
          <w:sz w:val="28"/>
          <w:szCs w:val="28"/>
          <w:lang w:bidi="ar"/>
        </w:rPr>
        <w:t>（一）学段及人数：本学期将开展幼儿、小学、初中三个学段父母学堂课程培训。每学段组织一个班级，每班原则上不超过35组家庭（父母共同参与）。</w:t>
      </w:r>
    </w:p>
    <w:p>
      <w:pPr>
        <w:spacing w:line="420" w:lineRule="auto"/>
        <w:ind w:firstLine="560" w:firstLineChars="200"/>
        <w:rPr>
          <w:rFonts w:ascii="宋体" w:hAnsi="宋体" w:eastAsia="宋体" w:cs="宋体"/>
          <w:color w:val="auto"/>
          <w:kern w:val="0"/>
          <w:sz w:val="28"/>
          <w:szCs w:val="28"/>
          <w:lang w:bidi="ar"/>
        </w:rPr>
      </w:pPr>
      <w:r>
        <w:rPr>
          <w:rFonts w:hint="eastAsia" w:ascii="宋体" w:hAnsi="宋体" w:eastAsia="宋体" w:cs="宋体"/>
          <w:color w:val="auto"/>
          <w:kern w:val="0"/>
          <w:sz w:val="28"/>
          <w:szCs w:val="28"/>
          <w:lang w:bidi="ar"/>
        </w:rPr>
        <w:t>（二）时间安排：计划于11月初开班，连续开展6次课程，每周1次，每次半天（以周六、日为主）。</w:t>
      </w:r>
    </w:p>
    <w:p>
      <w:pPr>
        <w:spacing w:line="420" w:lineRule="auto"/>
        <w:ind w:firstLine="560" w:firstLineChars="200"/>
        <w:rPr>
          <w:rFonts w:ascii="宋体" w:hAnsi="宋体" w:eastAsia="宋体" w:cs="宋体"/>
          <w:color w:val="auto"/>
          <w:kern w:val="0"/>
          <w:sz w:val="28"/>
          <w:szCs w:val="28"/>
          <w:lang w:bidi="ar"/>
        </w:rPr>
      </w:pPr>
      <w:r>
        <w:rPr>
          <w:rFonts w:hint="eastAsia" w:ascii="宋体" w:hAnsi="宋体" w:eastAsia="宋体" w:cs="宋体"/>
          <w:color w:val="auto"/>
          <w:kern w:val="0"/>
          <w:sz w:val="28"/>
          <w:szCs w:val="28"/>
          <w:lang w:bidi="ar"/>
        </w:rPr>
        <w:t>（三）课程内容：涉及了解孩子、习惯培养、学习力、亲子沟通、情绪管理、教育策略和技术、家庭环境优化等内容，涵盖了孩子健康成长所需的绝大多数要素，能帮助父母预防或解决各种可能或已经存在的教育问题。</w:t>
      </w:r>
    </w:p>
    <w:p>
      <w:pPr>
        <w:spacing w:line="420" w:lineRule="auto"/>
        <w:ind w:firstLine="560" w:firstLineChars="200"/>
        <w:rPr>
          <w:rFonts w:ascii="宋体" w:hAnsi="宋体" w:eastAsia="宋体" w:cs="宋体"/>
          <w:color w:val="auto"/>
          <w:kern w:val="0"/>
          <w:sz w:val="28"/>
          <w:szCs w:val="28"/>
          <w:lang w:bidi="ar"/>
        </w:rPr>
      </w:pPr>
      <w:r>
        <w:rPr>
          <w:rFonts w:hint="eastAsia" w:ascii="宋体" w:hAnsi="宋体" w:eastAsia="宋体" w:cs="宋体"/>
          <w:color w:val="auto"/>
          <w:kern w:val="0"/>
          <w:sz w:val="28"/>
          <w:szCs w:val="28"/>
          <w:lang w:bidi="ar"/>
        </w:rPr>
        <w:t>（四）活动方式：团体辅导、游戏互动</w:t>
      </w:r>
      <w:bookmarkStart w:id="1" w:name="_GoBack"/>
      <w:bookmarkEnd w:id="1"/>
      <w:r>
        <w:rPr>
          <w:rFonts w:hint="eastAsia" w:ascii="宋体" w:hAnsi="宋体" w:eastAsia="宋体" w:cs="宋体"/>
          <w:color w:val="auto"/>
          <w:kern w:val="0"/>
          <w:sz w:val="28"/>
          <w:szCs w:val="28"/>
          <w:lang w:bidi="ar"/>
        </w:rPr>
        <w:t>、角色扮演、分享沙龙、家庭作业等。</w:t>
      </w:r>
    </w:p>
    <w:p>
      <w:pPr>
        <w:spacing w:line="420" w:lineRule="auto"/>
        <w:ind w:firstLine="562" w:firstLineChars="200"/>
        <w:rPr>
          <w:rFonts w:ascii="宋体" w:hAnsi="宋体" w:eastAsia="宋体" w:cs="宋体"/>
          <w:b/>
          <w:bCs/>
          <w:color w:val="auto"/>
          <w:kern w:val="0"/>
          <w:sz w:val="28"/>
          <w:szCs w:val="28"/>
          <w:lang w:bidi="ar"/>
        </w:rPr>
      </w:pPr>
      <w:r>
        <w:rPr>
          <w:rFonts w:hint="eastAsia" w:ascii="宋体" w:hAnsi="宋体" w:eastAsia="宋体" w:cs="宋体"/>
          <w:b/>
          <w:bCs/>
          <w:color w:val="auto"/>
          <w:kern w:val="0"/>
          <w:sz w:val="28"/>
          <w:szCs w:val="28"/>
          <w:lang w:bidi="ar"/>
        </w:rPr>
        <w:t>三、课程特色</w:t>
      </w:r>
    </w:p>
    <w:p>
      <w:pPr>
        <w:spacing w:line="420" w:lineRule="auto"/>
        <w:ind w:firstLine="560" w:firstLineChars="200"/>
        <w:rPr>
          <w:rFonts w:ascii="宋体" w:hAnsi="宋体" w:eastAsia="宋体" w:cs="宋体"/>
          <w:color w:val="auto"/>
          <w:kern w:val="0"/>
          <w:sz w:val="28"/>
          <w:szCs w:val="28"/>
          <w:lang w:bidi="ar"/>
        </w:rPr>
      </w:pPr>
      <w:r>
        <w:rPr>
          <w:rFonts w:hint="eastAsia" w:ascii="宋体" w:hAnsi="宋体" w:eastAsia="宋体" w:cs="宋体"/>
          <w:color w:val="auto"/>
          <w:kern w:val="0"/>
          <w:sz w:val="28"/>
          <w:szCs w:val="28"/>
          <w:lang w:bidi="ar"/>
        </w:rPr>
        <w:t xml:space="preserve">（一）小班化：根据孩子的年龄分为“幼儿班”“小学班”“初中班”。每班约35组家庭，鼓励父母双方共同参与，坚持小班化教学，确保每个家庭都能被充分看见，每位成员都在活动中获得最佳体验。 </w:t>
      </w:r>
    </w:p>
    <w:p>
      <w:pPr>
        <w:spacing w:line="420" w:lineRule="auto"/>
        <w:ind w:firstLine="560" w:firstLineChars="200"/>
        <w:rPr>
          <w:rFonts w:ascii="宋体" w:hAnsi="宋体" w:eastAsia="宋体" w:cs="宋体"/>
          <w:color w:val="auto"/>
          <w:kern w:val="0"/>
          <w:sz w:val="28"/>
          <w:szCs w:val="28"/>
          <w:lang w:bidi="ar"/>
        </w:rPr>
      </w:pPr>
      <w:r>
        <w:rPr>
          <w:rFonts w:hint="eastAsia" w:ascii="宋体" w:hAnsi="宋体" w:eastAsia="宋体" w:cs="宋体"/>
          <w:color w:val="auto"/>
          <w:kern w:val="0"/>
          <w:sz w:val="28"/>
          <w:szCs w:val="28"/>
          <w:lang w:bidi="ar"/>
        </w:rPr>
        <w:t>（二）专业性：由中心资深心理专家和家庭教育骨干教师组成团队负责授课，从内容编排、课件制作、作业设计到职责分工、内容衔接、操作流程，均多次集体备课，集中了</w:t>
      </w:r>
      <w:r>
        <w:rPr>
          <w:rFonts w:hint="eastAsia" w:ascii="宋体" w:hAnsi="宋体" w:eastAsia="宋体" w:cs="宋体"/>
          <w:color w:val="auto"/>
          <w:kern w:val="0"/>
          <w:sz w:val="28"/>
          <w:szCs w:val="28"/>
          <w:lang w:bidi="ar"/>
        </w:rPr>
        <w:t>团</w:t>
      </w:r>
      <w:r>
        <w:rPr>
          <w:rFonts w:hint="eastAsia" w:ascii="宋体" w:hAnsi="宋体" w:eastAsia="宋体" w:cs="宋体"/>
          <w:color w:val="auto"/>
          <w:kern w:val="0"/>
          <w:sz w:val="28"/>
          <w:szCs w:val="28"/>
          <w:lang w:val="en-US" w:eastAsia="zh-CN" w:bidi="ar"/>
        </w:rPr>
        <w:t>队</w:t>
      </w:r>
      <w:r>
        <w:rPr>
          <w:rFonts w:hint="eastAsia" w:ascii="宋体" w:hAnsi="宋体" w:eastAsia="宋体" w:cs="宋体"/>
          <w:color w:val="auto"/>
          <w:kern w:val="0"/>
          <w:sz w:val="28"/>
          <w:szCs w:val="28"/>
          <w:lang w:bidi="ar"/>
        </w:rPr>
        <w:t>的智慧。</w:t>
      </w:r>
    </w:p>
    <w:p>
      <w:pPr>
        <w:spacing w:line="420" w:lineRule="auto"/>
        <w:ind w:firstLine="560" w:firstLineChars="200"/>
        <w:rPr>
          <w:rFonts w:ascii="宋体" w:hAnsi="宋体" w:eastAsia="宋体" w:cs="宋体"/>
          <w:color w:val="auto"/>
          <w:kern w:val="0"/>
          <w:sz w:val="28"/>
          <w:szCs w:val="28"/>
          <w:lang w:bidi="ar"/>
        </w:rPr>
      </w:pPr>
      <w:r>
        <w:rPr>
          <w:rFonts w:hint="eastAsia" w:ascii="宋体" w:hAnsi="宋体" w:eastAsia="宋体" w:cs="宋体"/>
          <w:color w:val="auto"/>
          <w:kern w:val="0"/>
          <w:sz w:val="28"/>
          <w:szCs w:val="28"/>
          <w:lang w:bidi="ar"/>
        </w:rPr>
        <w:t>（三）重实践：摒弃“专家讲学员听”的传统讲座模式，重视交流体验、互动实践。课堂案例多源自学员的真实事件，角色扮演和技能训练成为课堂常态，融入日常的“家庭作业”让学员有机会充分实践。</w:t>
      </w:r>
    </w:p>
    <w:p>
      <w:pPr>
        <w:spacing w:line="420" w:lineRule="auto"/>
        <w:ind w:firstLine="562" w:firstLineChars="200"/>
        <w:rPr>
          <w:rFonts w:ascii="宋体" w:hAnsi="宋体" w:eastAsia="宋体" w:cs="宋体"/>
          <w:color w:val="auto"/>
          <w:kern w:val="0"/>
          <w:sz w:val="28"/>
          <w:szCs w:val="28"/>
          <w:lang w:bidi="ar"/>
        </w:rPr>
      </w:pPr>
      <w:r>
        <w:rPr>
          <w:rFonts w:hint="eastAsia" w:ascii="宋体" w:hAnsi="宋体" w:eastAsia="宋体" w:cs="宋体"/>
          <w:b/>
          <w:bCs/>
          <w:color w:val="auto"/>
          <w:kern w:val="0"/>
          <w:sz w:val="28"/>
          <w:szCs w:val="28"/>
          <w:lang w:bidi="ar"/>
        </w:rPr>
        <w:t>四、上课地点：</w:t>
      </w:r>
      <w:r>
        <w:rPr>
          <w:rFonts w:hint="eastAsia" w:ascii="宋体" w:hAnsi="宋体" w:eastAsia="宋体" w:cs="宋体"/>
          <w:color w:val="auto"/>
          <w:kern w:val="0"/>
          <w:sz w:val="28"/>
          <w:szCs w:val="28"/>
          <w:lang w:bidi="ar"/>
        </w:rPr>
        <w:t>所在学校</w:t>
      </w:r>
    </w:p>
    <w:p>
      <w:pPr>
        <w:spacing w:line="420" w:lineRule="auto"/>
        <w:ind w:firstLine="562" w:firstLineChars="200"/>
        <w:jc w:val="left"/>
        <w:rPr>
          <w:rFonts w:ascii="宋体" w:hAnsi="宋体" w:eastAsia="宋体" w:cs="宋体"/>
          <w:b/>
          <w:bCs/>
          <w:color w:val="auto"/>
          <w:sz w:val="28"/>
          <w:szCs w:val="28"/>
        </w:rPr>
      </w:pPr>
      <w:r>
        <w:rPr>
          <w:rFonts w:hint="eastAsia" w:ascii="宋体" w:hAnsi="宋体" w:eastAsia="宋体" w:cs="宋体"/>
          <w:b/>
          <w:bCs/>
          <w:color w:val="auto"/>
          <w:sz w:val="28"/>
          <w:szCs w:val="28"/>
        </w:rPr>
        <w:t>五、报名方式</w:t>
      </w:r>
    </w:p>
    <w:p>
      <w:pPr>
        <w:spacing w:line="42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（一）学校报名通道：扫描以下二维码，进入报名通道，填写报名表单并提交。</w:t>
      </w:r>
    </w:p>
    <w:p>
      <w:pPr>
        <w:spacing w:line="420" w:lineRule="auto"/>
        <w:jc w:val="center"/>
        <w:rPr>
          <w:rFonts w:ascii="宋体" w:hAnsi="宋体" w:eastAsia="宋体" w:cs="宋体"/>
          <w:b/>
          <w:bCs/>
          <w:color w:val="auto"/>
          <w:sz w:val="28"/>
          <w:szCs w:val="28"/>
        </w:rPr>
      </w:pPr>
      <w:r>
        <w:rPr>
          <w:rFonts w:hint="eastAsia" w:ascii="宋体" w:hAnsi="宋体" w:eastAsia="宋体" w:cs="宋体"/>
          <w:color w:val="auto"/>
          <w:sz w:val="28"/>
          <w:szCs w:val="28"/>
        </w:rPr>
        <w:drawing>
          <wp:inline distT="0" distB="0" distL="114300" distR="114300">
            <wp:extent cx="1483360" cy="1473835"/>
            <wp:effectExtent l="0" t="0" r="2540" b="12065"/>
            <wp:docPr id="15"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descr="IMG_269"/>
                    <pic:cNvPicPr>
                      <a:picLocks noChangeAspect="1"/>
                    </pic:cNvPicPr>
                  </pic:nvPicPr>
                  <pic:blipFill>
                    <a:blip r:embed="rId4"/>
                    <a:stretch>
                      <a:fillRect/>
                    </a:stretch>
                  </pic:blipFill>
                  <pic:spPr>
                    <a:xfrm>
                      <a:off x="0" y="0"/>
                      <a:ext cx="1483360" cy="1473835"/>
                    </a:xfrm>
                    <a:prstGeom prst="rect">
                      <a:avLst/>
                    </a:prstGeom>
                    <a:noFill/>
                    <a:ln w="9525">
                      <a:noFill/>
                    </a:ln>
                  </pic:spPr>
                </pic:pic>
              </a:graphicData>
            </a:graphic>
          </wp:inline>
        </w:drawing>
      </w:r>
    </w:p>
    <w:p>
      <w:pPr>
        <w:spacing w:line="42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（二）报名截止日期: 2023年10月</w:t>
      </w:r>
      <w:r>
        <w:rPr>
          <w:rFonts w:ascii="宋体" w:hAnsi="宋体" w:eastAsia="宋体" w:cs="宋体"/>
          <w:color w:val="auto"/>
          <w:sz w:val="28"/>
          <w:szCs w:val="28"/>
        </w:rPr>
        <w:t>25</w:t>
      </w:r>
      <w:r>
        <w:rPr>
          <w:rFonts w:hint="eastAsia" w:ascii="宋体" w:hAnsi="宋体" w:eastAsia="宋体" w:cs="宋体"/>
          <w:color w:val="auto"/>
          <w:sz w:val="28"/>
          <w:szCs w:val="28"/>
        </w:rPr>
        <w:t>日。</w:t>
      </w:r>
    </w:p>
    <w:p>
      <w:pPr>
        <w:spacing w:line="42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三）报名筛选及后续安排：报名结束后，组织方将根据开展课程的需要和学校实际情况进行筛选，确定符合条件的第十八期“父母学堂”学校入选名单将在“空中少年宫”微信公众号上发布。具体开课时间将与入选学校另行商定。学校教师也将有机会获得授课老师的专业培训和指导。</w:t>
      </w:r>
    </w:p>
    <w:p>
      <w:pPr>
        <w:spacing w:line="420" w:lineRule="auto"/>
        <w:ind w:firstLine="562" w:firstLineChars="200"/>
        <w:rPr>
          <w:rFonts w:ascii="宋体" w:hAnsi="宋体" w:eastAsia="宋体" w:cs="宋体"/>
          <w:b/>
          <w:bCs/>
          <w:color w:val="auto"/>
          <w:sz w:val="28"/>
          <w:szCs w:val="28"/>
        </w:rPr>
      </w:pPr>
      <w:r>
        <w:rPr>
          <w:rFonts w:hint="eastAsia" w:ascii="宋体" w:hAnsi="宋体" w:eastAsia="宋体" w:cs="宋体"/>
          <w:b/>
          <w:bCs/>
          <w:color w:val="auto"/>
          <w:sz w:val="28"/>
          <w:szCs w:val="28"/>
        </w:rPr>
        <w:t>六、其他</w:t>
      </w:r>
    </w:p>
    <w:p>
      <w:pPr>
        <w:pStyle w:val="4"/>
        <w:widowControl/>
        <w:spacing w:beforeAutospacing="0" w:afterAutospacing="0" w:line="42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咨询电话：86623038</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联系人：刘老师、杜老师。</w:t>
      </w: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yNjhmZWY1OGRhZDMwZmE5ZGZkODg0YWFlZTUzNzQifQ=="/>
  </w:docVars>
  <w:rsids>
    <w:rsidRoot w:val="00E65F98"/>
    <w:rsid w:val="000D289A"/>
    <w:rsid w:val="00142748"/>
    <w:rsid w:val="005A1A29"/>
    <w:rsid w:val="00A61A84"/>
    <w:rsid w:val="00AD4072"/>
    <w:rsid w:val="00C07662"/>
    <w:rsid w:val="00C24FA2"/>
    <w:rsid w:val="00C76EF2"/>
    <w:rsid w:val="00CA43C5"/>
    <w:rsid w:val="00E65F98"/>
    <w:rsid w:val="00F51233"/>
    <w:rsid w:val="15EF5F89"/>
    <w:rsid w:val="2D86166D"/>
    <w:rsid w:val="368C4D1E"/>
    <w:rsid w:val="50F427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160</Words>
  <Characters>917</Characters>
  <Lines>7</Lines>
  <Paragraphs>2</Paragraphs>
  <TotalTime>0</TotalTime>
  <ScaleCrop>false</ScaleCrop>
  <LinksUpToDate>false</LinksUpToDate>
  <CharactersWithSpaces>1075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2023-10-09T08:21:00Z</dcterms:created>
  <dc:creator>Administrator</dc:creator>
  <cp:lastModifiedBy>胡丹</cp:lastModifiedBy>
  <dcterms:modified xsi:type="dcterms:W3CDTF">2023-10-17T07:48:40Z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A6FFC8FE756C47008AE958E6598DF7B6_12</vt:lpwstr>
  </property>
</Properties>
</file>