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C3" w:rsidRDefault="006046CF">
      <w:pPr>
        <w:widowControl/>
        <w:spacing w:line="600" w:lineRule="exact"/>
        <w:jc w:val="center"/>
        <w:rPr>
          <w:rFonts w:ascii="方正小标宋简体" w:eastAsia="方正小标宋简体" w:hAnsi="微软雅黑" w:cs="Helvetica"/>
          <w:color w:val="00000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微软雅黑" w:cs="Helvetica" w:hint="eastAsia"/>
          <w:color w:val="000000"/>
          <w:sz w:val="44"/>
          <w:szCs w:val="44"/>
        </w:rPr>
        <w:t>常州市人民政府教育督导委员会办公室</w:t>
      </w:r>
    </w:p>
    <w:p w:rsidR="00E721C3" w:rsidRDefault="006046CF">
      <w:pPr>
        <w:widowControl/>
        <w:spacing w:line="600" w:lineRule="exact"/>
        <w:jc w:val="center"/>
        <w:rPr>
          <w:rFonts w:ascii="方正小标宋简体" w:eastAsia="方正小标宋简体" w:hAnsi="微软雅黑" w:cs="Helvetica"/>
          <w:color w:val="000000"/>
          <w:sz w:val="44"/>
          <w:szCs w:val="44"/>
        </w:rPr>
      </w:pPr>
      <w:r>
        <w:rPr>
          <w:rFonts w:ascii="方正小标宋简体" w:eastAsia="方正小标宋简体" w:hAnsi="微软雅黑" w:cs="Helvetica" w:hint="eastAsia"/>
          <w:color w:val="000000"/>
          <w:sz w:val="44"/>
          <w:szCs w:val="44"/>
        </w:rPr>
        <w:t>关于开展</w:t>
      </w:r>
      <w:r>
        <w:rPr>
          <w:rFonts w:ascii="方正小标宋简体" w:eastAsia="方正小标宋简体" w:hAnsi="微软雅黑" w:cs="Helvetica"/>
          <w:color w:val="000000"/>
          <w:sz w:val="44"/>
          <w:szCs w:val="44"/>
        </w:rPr>
        <w:t>2023</w:t>
      </w:r>
      <w:r>
        <w:rPr>
          <w:rFonts w:ascii="方正小标宋简体" w:eastAsia="方正小标宋简体" w:hAnsi="微软雅黑" w:cs="Helvetica"/>
          <w:color w:val="000000"/>
          <w:sz w:val="44"/>
          <w:szCs w:val="44"/>
        </w:rPr>
        <w:t>年对辖市（区）人民政府</w:t>
      </w:r>
    </w:p>
    <w:p w:rsidR="00E721C3" w:rsidRDefault="006046CF">
      <w:pPr>
        <w:widowControl/>
        <w:spacing w:line="600" w:lineRule="exact"/>
        <w:jc w:val="center"/>
        <w:rPr>
          <w:rFonts w:ascii="方正小标宋简体" w:eastAsia="方正小标宋简体" w:hAnsi="微软雅黑" w:cs="Helvetica"/>
          <w:color w:val="000000"/>
          <w:sz w:val="44"/>
          <w:szCs w:val="44"/>
        </w:rPr>
      </w:pPr>
      <w:r>
        <w:rPr>
          <w:rFonts w:ascii="方正小标宋简体" w:eastAsia="方正小标宋简体" w:hAnsi="微软雅黑" w:cs="Helvetica"/>
          <w:color w:val="000000"/>
          <w:sz w:val="44"/>
          <w:szCs w:val="44"/>
        </w:rPr>
        <w:t>履行教育职责情况满意度调查的通知</w:t>
      </w:r>
    </w:p>
    <w:p w:rsidR="00E721C3" w:rsidRDefault="00E721C3">
      <w:pPr>
        <w:widowControl/>
        <w:spacing w:line="600" w:lineRule="exact"/>
        <w:jc w:val="center"/>
        <w:rPr>
          <w:rFonts w:ascii="方正小标宋简体" w:eastAsia="方正小标宋简体" w:hAnsi="微软雅黑" w:cs="Helvetica"/>
          <w:color w:val="000000"/>
          <w:sz w:val="44"/>
          <w:szCs w:val="44"/>
        </w:rPr>
      </w:pPr>
    </w:p>
    <w:p w:rsidR="00E721C3" w:rsidRDefault="006046CF">
      <w:pPr>
        <w:widowControl/>
        <w:spacing w:line="600" w:lineRule="exact"/>
        <w:rPr>
          <w:rFonts w:ascii="仿宋_GB2312" w:eastAsia="仿宋_GB2312" w:hAnsi="微软雅黑" w:cs="Helvetic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Helvetica" w:hint="eastAsia"/>
          <w:color w:val="000000"/>
          <w:kern w:val="0"/>
          <w:sz w:val="32"/>
          <w:szCs w:val="32"/>
        </w:rPr>
        <w:t>各辖市（区）教育局、经开区社会事业局：</w:t>
      </w:r>
    </w:p>
    <w:p w:rsidR="00E721C3" w:rsidRDefault="006046C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为广泛了解社情民意，客观、公正、科学地评价各辖市（区）人民政府履行教育职责情况，经研究，决定开展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023</w:t>
      </w:r>
      <w:r>
        <w:rPr>
          <w:rFonts w:ascii="仿宋_GB2312" w:eastAsia="仿宋_GB2312" w:hint="eastAsia"/>
          <w:sz w:val="32"/>
          <w:szCs w:val="32"/>
        </w:rPr>
        <w:t>年对辖市（区）人民政府履行教育职责情况的满意度调查。现将有关事项通知如下。</w:t>
      </w:r>
    </w:p>
    <w:p w:rsidR="00E721C3" w:rsidRDefault="006046CF">
      <w:pPr>
        <w:widowControl/>
        <w:spacing w:line="600" w:lineRule="exact"/>
        <w:ind w:firstLineChars="200" w:firstLine="640"/>
        <w:rPr>
          <w:rFonts w:ascii="黑体" w:eastAsia="黑体" w:hAnsi="黑体" w:cs="Helvetica"/>
          <w:color w:val="000000"/>
          <w:kern w:val="0"/>
          <w:sz w:val="32"/>
          <w:szCs w:val="32"/>
        </w:rPr>
      </w:pPr>
      <w:r>
        <w:rPr>
          <w:rFonts w:ascii="黑体" w:eastAsia="黑体" w:hAnsi="黑体" w:cs="Helvetica" w:hint="eastAsia"/>
          <w:color w:val="000000"/>
          <w:kern w:val="0"/>
          <w:sz w:val="32"/>
          <w:szCs w:val="32"/>
        </w:rPr>
        <w:t>一、调查时间及内容</w:t>
      </w:r>
    </w:p>
    <w:p w:rsidR="00E721C3" w:rsidRDefault="006046CF">
      <w:pPr>
        <w:widowControl/>
        <w:spacing w:line="600" w:lineRule="exact"/>
        <w:ind w:firstLineChars="200" w:firstLine="640"/>
        <w:rPr>
          <w:rFonts w:ascii="仿宋_GB2312" w:eastAsia="仿宋_GB2312" w:hAnsi="微软雅黑" w:cs="Helvetic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Helvetica" w:hint="eastAsia"/>
          <w:color w:val="000000"/>
          <w:kern w:val="0"/>
          <w:sz w:val="32"/>
          <w:szCs w:val="32"/>
        </w:rPr>
        <w:t>调查时间为</w:t>
      </w:r>
      <w:r>
        <w:rPr>
          <w:rFonts w:ascii="仿宋_GB2312" w:eastAsia="仿宋_GB2312" w:hAnsi="宋体" w:cs="Helvetica" w:hint="eastAsia"/>
          <w:color w:val="000000"/>
          <w:kern w:val="0"/>
          <w:sz w:val="32"/>
          <w:szCs w:val="32"/>
        </w:rPr>
        <w:t>202</w:t>
      </w:r>
      <w:r>
        <w:rPr>
          <w:rFonts w:ascii="仿宋_GB2312" w:eastAsia="仿宋_GB2312" w:hAnsi="宋体" w:cs="Helvetic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Helvetica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宋体" w:cs="Helvetica"/>
          <w:color w:val="000000"/>
          <w:kern w:val="0"/>
          <w:sz w:val="32"/>
          <w:szCs w:val="32"/>
        </w:rPr>
        <w:t>12</w:t>
      </w:r>
      <w:r>
        <w:rPr>
          <w:rFonts w:ascii="仿宋_GB2312" w:eastAsia="仿宋_GB2312" w:hAnsi="宋体" w:cs="Helvetica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Helvetica"/>
          <w:color w:val="000000"/>
          <w:kern w:val="0"/>
          <w:sz w:val="32"/>
          <w:szCs w:val="32"/>
        </w:rPr>
        <w:t>14</w:t>
      </w:r>
      <w:r>
        <w:rPr>
          <w:rFonts w:ascii="仿宋_GB2312" w:eastAsia="仿宋_GB2312" w:hAnsi="宋体" w:cs="Helvetica" w:hint="eastAsia"/>
          <w:color w:val="000000"/>
          <w:kern w:val="0"/>
          <w:sz w:val="32"/>
          <w:szCs w:val="32"/>
        </w:rPr>
        <w:t>日至</w:t>
      </w:r>
      <w:r>
        <w:rPr>
          <w:rFonts w:ascii="仿宋_GB2312" w:eastAsia="仿宋_GB2312" w:hAnsi="宋体" w:cs="Helvetica"/>
          <w:color w:val="000000"/>
          <w:kern w:val="0"/>
          <w:sz w:val="32"/>
          <w:szCs w:val="32"/>
        </w:rPr>
        <w:t>12</w:t>
      </w:r>
      <w:r>
        <w:rPr>
          <w:rFonts w:ascii="仿宋_GB2312" w:eastAsia="仿宋_GB2312" w:hAnsi="宋体" w:cs="Helvetica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Helvetica"/>
          <w:color w:val="000000"/>
          <w:kern w:val="0"/>
          <w:sz w:val="32"/>
          <w:szCs w:val="32"/>
        </w:rPr>
        <w:t>17</w:t>
      </w:r>
      <w:r>
        <w:rPr>
          <w:rFonts w:ascii="仿宋_GB2312" w:eastAsia="仿宋_GB2312" w:hAnsi="宋体" w:cs="Helvetica" w:hint="eastAsia"/>
          <w:color w:val="000000"/>
          <w:kern w:val="0"/>
          <w:sz w:val="32"/>
          <w:szCs w:val="32"/>
        </w:rPr>
        <w:t>日。调查采用网络问卷方式。</w:t>
      </w:r>
    </w:p>
    <w:p w:rsidR="00E721C3" w:rsidRDefault="006046CF">
      <w:pPr>
        <w:widowControl/>
        <w:spacing w:line="600" w:lineRule="exact"/>
        <w:ind w:firstLineChars="200" w:firstLine="640"/>
        <w:rPr>
          <w:rFonts w:ascii="黑体" w:eastAsia="黑体" w:hAnsi="黑体" w:cs="Helvetica"/>
          <w:color w:val="000000"/>
          <w:kern w:val="0"/>
          <w:sz w:val="32"/>
          <w:szCs w:val="32"/>
        </w:rPr>
      </w:pPr>
      <w:r>
        <w:rPr>
          <w:rFonts w:ascii="黑体" w:eastAsia="黑体" w:hAnsi="黑体" w:cs="Helvetica" w:hint="eastAsia"/>
          <w:color w:val="000000"/>
          <w:kern w:val="0"/>
          <w:sz w:val="32"/>
          <w:szCs w:val="32"/>
        </w:rPr>
        <w:t>二、具体实施</w:t>
      </w:r>
    </w:p>
    <w:p w:rsidR="00E721C3" w:rsidRDefault="006046CF">
      <w:pPr>
        <w:widowControl/>
        <w:spacing w:line="600" w:lineRule="exact"/>
        <w:ind w:firstLineChars="200" w:firstLine="640"/>
        <w:rPr>
          <w:rFonts w:ascii="仿宋_GB2312" w:eastAsia="仿宋_GB2312" w:hAnsi="微软雅黑" w:cs="Helvetic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Helvetica" w:hint="eastAsia"/>
          <w:color w:val="000000"/>
          <w:kern w:val="0"/>
          <w:sz w:val="32"/>
          <w:szCs w:val="32"/>
        </w:rPr>
        <w:t>各地各校将问卷二维码（见附件）放在教育行政部门和中小学官方网站的醒目位置。填答人用微信扫描二维码进入问卷，根据实际情况进行问卷填写。填答人提交问卷后，填答内容自动上传至系统后台，问卷结果保密。</w:t>
      </w:r>
    </w:p>
    <w:p w:rsidR="00E721C3" w:rsidRDefault="006046CF">
      <w:pPr>
        <w:widowControl/>
        <w:spacing w:line="600" w:lineRule="exact"/>
        <w:ind w:firstLineChars="200" w:firstLine="640"/>
        <w:rPr>
          <w:rFonts w:ascii="黑体" w:eastAsia="黑体" w:hAnsi="黑体" w:cs="Helvetica"/>
          <w:color w:val="000000"/>
          <w:kern w:val="0"/>
          <w:sz w:val="32"/>
          <w:szCs w:val="32"/>
        </w:rPr>
      </w:pPr>
      <w:r>
        <w:rPr>
          <w:rFonts w:ascii="黑体" w:eastAsia="黑体" w:hAnsi="黑体" w:cs="Helvetica" w:hint="eastAsia"/>
          <w:color w:val="000000"/>
          <w:kern w:val="0"/>
          <w:sz w:val="32"/>
          <w:szCs w:val="32"/>
        </w:rPr>
        <w:t>三、有关要求</w:t>
      </w:r>
    </w:p>
    <w:p w:rsidR="00E721C3" w:rsidRDefault="006046CF">
      <w:pPr>
        <w:widowControl/>
        <w:spacing w:line="600" w:lineRule="exact"/>
        <w:ind w:firstLineChars="200" w:firstLine="640"/>
        <w:rPr>
          <w:rFonts w:ascii="仿宋_GB2312" w:eastAsia="仿宋_GB2312" w:hAnsi="微软雅黑" w:cs="Helvetic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Helvetica" w:hint="eastAsia"/>
          <w:color w:val="000000"/>
          <w:kern w:val="0"/>
          <w:sz w:val="32"/>
          <w:szCs w:val="32"/>
        </w:rPr>
        <w:t>各地各校要通过告家长书、</w:t>
      </w:r>
      <w:r>
        <w:rPr>
          <w:rFonts w:ascii="仿宋_GB2312" w:eastAsia="仿宋_GB2312" w:hAnsi="宋体" w:cs="Helvetica" w:hint="eastAsia"/>
          <w:color w:val="000000"/>
          <w:kern w:val="0"/>
          <w:sz w:val="32"/>
          <w:szCs w:val="32"/>
        </w:rPr>
        <w:t>QQ</w:t>
      </w:r>
      <w:r>
        <w:rPr>
          <w:rFonts w:ascii="仿宋_GB2312" w:eastAsia="仿宋_GB2312" w:hAnsi="宋体" w:cs="Helvetica" w:hint="eastAsia"/>
          <w:color w:val="000000"/>
          <w:kern w:val="0"/>
          <w:sz w:val="32"/>
          <w:szCs w:val="32"/>
        </w:rPr>
        <w:t>群、微信群、公众号等方式广泛宣传，确保在规定时间内完成调查。要坚持实事求是，让社</w:t>
      </w:r>
      <w:r>
        <w:rPr>
          <w:rFonts w:ascii="仿宋_GB2312" w:eastAsia="仿宋_GB2312" w:hAnsi="宋体" w:cs="Helvetica" w:hint="eastAsia"/>
          <w:color w:val="000000"/>
          <w:kern w:val="0"/>
          <w:sz w:val="32"/>
          <w:szCs w:val="32"/>
        </w:rPr>
        <w:lastRenderedPageBreak/>
        <w:t>会广泛知晓并积极参与本次调查，一旦发现存在弄虚作假情况，将依据教育督导条例严肃问责。</w:t>
      </w:r>
    </w:p>
    <w:p w:rsidR="00E721C3" w:rsidRDefault="00E721C3">
      <w:pPr>
        <w:widowControl/>
        <w:spacing w:line="60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E721C3" w:rsidRDefault="006046CF">
      <w:pPr>
        <w:widowControl/>
        <w:spacing w:line="600" w:lineRule="exact"/>
        <w:ind w:firstLineChars="200" w:firstLine="640"/>
        <w:rPr>
          <w:rFonts w:ascii="仿宋_GB2312" w:eastAsia="仿宋_GB2312" w:hAnsi="宋体" w:cs="Helvetic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Helvetica" w:hint="eastAsia"/>
          <w:color w:val="000000"/>
          <w:kern w:val="0"/>
          <w:sz w:val="32"/>
          <w:szCs w:val="32"/>
        </w:rPr>
        <w:t>附件：满意度调查二维码</w:t>
      </w:r>
    </w:p>
    <w:p w:rsidR="00E721C3" w:rsidRDefault="00E721C3">
      <w:pPr>
        <w:widowControl/>
        <w:spacing w:line="60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E721C3" w:rsidRDefault="00E721C3">
      <w:pPr>
        <w:widowControl/>
        <w:spacing w:line="60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E721C3" w:rsidRDefault="006046CF">
      <w:pPr>
        <w:widowControl/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常州市人民政府教育督导委员会办公室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E721C3" w:rsidRDefault="006046CF">
      <w:pPr>
        <w:widowControl/>
        <w:wordWrap w:val="0"/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E721C3" w:rsidRDefault="00E721C3">
      <w:pPr>
        <w:widowControl/>
        <w:spacing w:line="64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E721C3" w:rsidRDefault="006046CF">
      <w:pPr>
        <w:widowControl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</w:p>
    <w:p w:rsidR="00E721C3" w:rsidRDefault="00E721C3">
      <w:pPr>
        <w:widowControl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E721C3" w:rsidRDefault="006046CF">
      <w:pPr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365760</wp:posOffset>
            </wp:positionV>
            <wp:extent cx="2438400" cy="2438400"/>
            <wp:effectExtent l="0" t="0" r="0" b="0"/>
            <wp:wrapTopAndBottom/>
            <wp:docPr id="114596692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966928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满意度调查二维码</w:t>
      </w:r>
    </w:p>
    <w:p w:rsidR="00E721C3" w:rsidRDefault="00E721C3">
      <w:pPr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E721C3" w:rsidRDefault="00E721C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E721C3" w:rsidSect="00E721C3">
      <w:pgSz w:w="11906" w:h="16838"/>
      <w:pgMar w:top="2098" w:right="1474" w:bottom="1984" w:left="1587" w:header="851" w:footer="140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M2MjMyMjcyNjJhMzRhYzU4NjZhMWE3N2E5MDI4YWIifQ=="/>
  </w:docVars>
  <w:rsids>
    <w:rsidRoot w:val="00730AC4"/>
    <w:rsid w:val="000928BC"/>
    <w:rsid w:val="00105E2C"/>
    <w:rsid w:val="00120CD9"/>
    <w:rsid w:val="0014718C"/>
    <w:rsid w:val="001904C7"/>
    <w:rsid w:val="00286E7D"/>
    <w:rsid w:val="00290B93"/>
    <w:rsid w:val="002952AF"/>
    <w:rsid w:val="00385FC1"/>
    <w:rsid w:val="003F28D3"/>
    <w:rsid w:val="003F68AC"/>
    <w:rsid w:val="00404315"/>
    <w:rsid w:val="004132F5"/>
    <w:rsid w:val="00462FDD"/>
    <w:rsid w:val="005508DE"/>
    <w:rsid w:val="006046CF"/>
    <w:rsid w:val="006E6766"/>
    <w:rsid w:val="007168E0"/>
    <w:rsid w:val="00730AC4"/>
    <w:rsid w:val="007C0A12"/>
    <w:rsid w:val="007E3E41"/>
    <w:rsid w:val="007E6B9B"/>
    <w:rsid w:val="008039C5"/>
    <w:rsid w:val="009176A4"/>
    <w:rsid w:val="00942E98"/>
    <w:rsid w:val="00955B87"/>
    <w:rsid w:val="00961ACB"/>
    <w:rsid w:val="00B07B32"/>
    <w:rsid w:val="00B4734B"/>
    <w:rsid w:val="00BB5D3E"/>
    <w:rsid w:val="00D33680"/>
    <w:rsid w:val="00E515FE"/>
    <w:rsid w:val="00E645DB"/>
    <w:rsid w:val="00E721C3"/>
    <w:rsid w:val="00F91ED9"/>
    <w:rsid w:val="00FF061E"/>
    <w:rsid w:val="00FF7EA9"/>
    <w:rsid w:val="29E01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C3"/>
    <w:pPr>
      <w:widowControl w:val="0"/>
      <w:jc w:val="both"/>
    </w:pPr>
    <w:rPr>
      <w:rFonts w:eastAsia="仿宋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72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72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E721C3"/>
    <w:rPr>
      <w:color w:val="4D7AD8"/>
      <w:u w:val="none"/>
      <w:shd w:val="clear" w:color="auto" w:fill="auto"/>
    </w:rPr>
  </w:style>
  <w:style w:type="paragraph" w:customStyle="1" w:styleId="excelmaintable1">
    <w:name w:val="excelmaintable1"/>
    <w:basedOn w:val="a"/>
    <w:qFormat/>
    <w:rsid w:val="00E721C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sid w:val="00E721C3"/>
    <w:rPr>
      <w:rFonts w:eastAsia="仿宋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721C3"/>
    <w:rPr>
      <w:rFonts w:eastAsia="仿宋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王汉卿</dc:creator>
  <cp:lastModifiedBy>常州市金坛区教育局(填报)</cp:lastModifiedBy>
  <cp:revision>8</cp:revision>
  <cp:lastPrinted>2023-12-14T01:15:00Z</cp:lastPrinted>
  <dcterms:created xsi:type="dcterms:W3CDTF">2023-12-13T08:49:00Z</dcterms:created>
  <dcterms:modified xsi:type="dcterms:W3CDTF">2023-12-14T05:49:00Z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1627BB897799478E98C22364F30CDA79_12</vt:lpwstr>
  </property>
</Properties>
</file>