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关于组织开展2024年“龙城教育英才奖助基金”项目评选工作的通知</w:t>
      </w:r>
    </w:p>
    <w:p>
      <w:pPr>
        <w:spacing w:line="58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各辖市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、经开区社会事业局，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局属各单位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各有关学校：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为落实《常州市教育英才队伍培养工程实施意见》，推动“三名工程”（名校长、名教师、名班主任）建设，2018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年常州市教育发展基金会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“龙城教育英才奖助基金”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，专项奖励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办学成果突出的校长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、教育教学成绩突出的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优秀教师和班主任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资助因病生活特别困难的中小学（幼儿园）在职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离退休教职工。该项目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自实施以来，收到较好的社会效应。经常州市教育局同意，202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年起常州市教育发展基金会继续开展“龙城教育英才奖助基金”项目奖励和资助工作，暂定实施周期为五年（2023—2027年）。现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年项目申报及评选有关事项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、评选项目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1.2024年评选项目包括：龙城十佳教师、龙城十佳乡村教师、龙城十佳班主任、龙城十佳双师型教师、龙城十佳校长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、龙城十佳教授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评选对象、名额分配、评选条件、申报材料等要求详见附件。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2.2024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年资助项目包括：国家级教育教学成果资助、园丁关爱行动和年度特殊贡献等项目，具体另行通知。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、评选程序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推荐评选工作要坚持公平、公正、公开的原则，严格按照自下而上、逐级推荐、民主择优的方式进行。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（一）个人申报。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各学校就评选的有关政策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、要求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向全体教师进行广泛宣传，由申请人根据个人条件自愿申报，并按规定填写推荐表，递交相关佐证材料。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（二）学校推荐。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学校党组织严格组织推荐工作，认真审核申报材料，组织全体教师及所带班级学生对申报人进行满意度测评（幼儿园及小学低年段学生满意度测评由家长参与；满意度比例低于85%的，不再推荐），领导班子民主择优推荐，集体研究确定拟推荐对象，并在本单位公示5个工作日。公示内容包括推荐对象的基本情况、主要事迹及推荐奖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（三）区级初评。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各辖市区教育行政部门根据评选条件和分配名额，对申报材料进行审验，同时对申报人师德修养、政治素质、业务能力、工作实绩等综合考察、广泛征求意见后确定推荐名单，进行不少于5个工作日的公示。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（四）市级复评。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龙城教育英才奖助基金”评审委员会组织评审专家，对申报对象进行材料复评。坚持好中选优原则，结合具体实绩，通过专题网页、微信平台等媒介广泛宣传推荐候选人事迹，创造浓厚的活动氛围，同时征集民意，酝酿确定每项10名候选人建议名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（五）综合评审。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根据民意征集情况及工作实绩，“龙城教育英才奖助基金”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员会对候选人进行综合评审，经常州市教育发展基金会审定后公布表彰名单。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（六）表彰奖励。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对获得十佳荣誉称号的个人进行表彰，颁发荣誉证书，给予一定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额的一次性奖励。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、工作要求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（一）各地、各校要高度重视，重在师德、重在实绩、重在导向性，真正把一线优秀的、有突出教育教学实绩的杰出教师、班主任、校长推荐出来。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（二）申报人只能填报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个评选项目中的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项，不得兼报。本基金实施周期内不同年度、不同评选项目的获得者不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得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申报。2018年—2022年已获评者不得参与本周期内个人项目的申报。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（三）完成区级初评后，各地各校按各项目评选办法中相关要求并在规定时间内报送材料，同时报区域内推荐候选人汇总表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（纸质稿和电子稿都要报送）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，材料上报截止日期为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日，逾期不予办理。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上述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报送至常州市教育发展基金会（常州市第二十四中学行政楼503室）陈老师，联系电话：13915071262，邮箱：250593077@qq.com 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局属学校申报材料直接交至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常州市教育发展基金会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附件：1.常州市“龙城教育英才奖助基金”各项目评选办法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600" w:firstLineChars="5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2.常州市“龙城教育英才奖助基金”各项目评选推荐表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600" w:firstLineChars="500"/>
        <w:jc w:val="left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3.常州市“龙城教育英才奖助基金”各项目评选推荐候选人汇总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60" w:lineRule="exact"/>
        <w:ind w:firstLine="4800" w:firstLineChars="15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60" w:lineRule="exact"/>
        <w:ind w:firstLine="4800" w:firstLineChars="15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60" w:lineRule="exact"/>
        <w:ind w:firstLine="4800" w:firstLineChars="15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州市教育发展基金会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2024年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bookmarkStart w:id="0" w:name="_GoBack"/>
      <w:bookmarkEnd w:id="0"/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FF0000"/>
          <w:sz w:val="32"/>
          <w:szCs w:val="32"/>
        </w:rPr>
        <w:t xml:space="preserve">   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0" w:h="16840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4696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Y2EwYjM0NjZjNWY1MjU4YzNhNDRiZTViNmVmY2EifQ=="/>
  </w:docVars>
  <w:rsids>
    <w:rsidRoot w:val="00CD6DEF"/>
    <w:rsid w:val="000A3AEA"/>
    <w:rsid w:val="00300331"/>
    <w:rsid w:val="0035257D"/>
    <w:rsid w:val="006576F8"/>
    <w:rsid w:val="00672870"/>
    <w:rsid w:val="006A741F"/>
    <w:rsid w:val="00835908"/>
    <w:rsid w:val="00867C03"/>
    <w:rsid w:val="0088200C"/>
    <w:rsid w:val="008B6E9F"/>
    <w:rsid w:val="008C4C58"/>
    <w:rsid w:val="00993804"/>
    <w:rsid w:val="00B97780"/>
    <w:rsid w:val="00BF0933"/>
    <w:rsid w:val="00C04D91"/>
    <w:rsid w:val="00CD6DEF"/>
    <w:rsid w:val="00D05203"/>
    <w:rsid w:val="00F007AF"/>
    <w:rsid w:val="01C867EF"/>
    <w:rsid w:val="1C794278"/>
    <w:rsid w:val="2149046F"/>
    <w:rsid w:val="2A051DAD"/>
    <w:rsid w:val="49253F71"/>
    <w:rsid w:val="4CB33860"/>
    <w:rsid w:val="5FEA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kern w:val="2"/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1364</Characters>
  <Lines>11</Lines>
  <Paragraphs>3</Paragraphs>
  <TotalTime>93</TotalTime>
  <ScaleCrop>false</ScaleCrop>
  <LinksUpToDate>false</LinksUpToDate>
  <CharactersWithSpaces>1600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2023-04-18T01:22:00Z</dcterms:created>
  <dc:creator>Chen Lu</dc:creator>
  <cp:lastModifiedBy>萌小甜</cp:lastModifiedBy>
  <dcterms:modified xsi:type="dcterms:W3CDTF">2024-05-14T07:55:18Z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A9F126B8A3CD443987D705417A11C41D_12</vt:lpwstr>
  </property>
</Properties>
</file>