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0F69" w:rsidRDefault="00F30F69">
      <w:pPr>
        <w:spacing w:line="560" w:lineRule="exact"/>
        <w:ind w:firstLine="645"/>
        <w:jc w:val="right"/>
        <w:rPr>
          <w:rFonts w:eastAsia="仿宋_GB2312"/>
          <w:sz w:val="32"/>
          <w:szCs w:val="32"/>
        </w:rPr>
      </w:pPr>
    </w:p>
    <w:p w:rsidR="00F30F69" w:rsidRDefault="00FB7FAA">
      <w:pPr>
        <w:spacing w:line="560" w:lineRule="exact"/>
        <w:jc w:val="center"/>
        <w:rPr>
          <w:rFonts w:eastAsia="微软雅黑"/>
          <w:sz w:val="44"/>
          <w:szCs w:val="44"/>
        </w:rPr>
      </w:pPr>
      <w:r>
        <w:rPr>
          <w:rFonts w:ascii="微软雅黑" w:eastAsia="微软雅黑" w:hAnsi="微软雅黑" w:cs="微软雅黑" w:hint="eastAsia"/>
          <w:sz w:val="44"/>
          <w:szCs w:val="44"/>
          <w:shd w:val="clear" w:color="auto" w:fill="FFFFFF"/>
        </w:rPr>
        <w:t>常州市教育局</w:t>
      </w:r>
      <w:r>
        <w:rPr>
          <w:rFonts w:ascii="微软雅黑" w:eastAsia="微软雅黑" w:hAnsi="微软雅黑" w:cs="微软雅黑" w:hint="eastAsia"/>
          <w:sz w:val="44"/>
          <w:szCs w:val="44"/>
          <w:shd w:val="clear" w:color="auto" w:fill="FFFFFF"/>
        </w:rPr>
        <w:t>关于开展</w:t>
      </w:r>
      <w:r>
        <w:rPr>
          <w:rFonts w:ascii="微软雅黑" w:eastAsia="微软雅黑" w:hAnsi="微软雅黑" w:cs="微软雅黑" w:hint="eastAsia"/>
          <w:sz w:val="44"/>
          <w:szCs w:val="44"/>
          <w:shd w:val="clear" w:color="auto" w:fill="FFFFFF"/>
        </w:rPr>
        <w:t>202</w:t>
      </w:r>
      <w:r>
        <w:rPr>
          <w:rFonts w:ascii="微软雅黑" w:eastAsia="微软雅黑" w:hAnsi="微软雅黑" w:cs="微软雅黑" w:hint="eastAsia"/>
          <w:sz w:val="44"/>
          <w:szCs w:val="44"/>
          <w:shd w:val="clear" w:color="auto" w:fill="FFFFFF"/>
        </w:rPr>
        <w:t>4</w:t>
      </w:r>
      <w:r>
        <w:rPr>
          <w:rFonts w:ascii="微软雅黑" w:eastAsia="微软雅黑" w:hAnsi="微软雅黑" w:cs="微软雅黑" w:hint="eastAsia"/>
          <w:sz w:val="44"/>
          <w:szCs w:val="44"/>
          <w:shd w:val="clear" w:color="auto" w:fill="FFFFFF"/>
        </w:rPr>
        <w:t>年全市教育系统“宪法宣传周”</w:t>
      </w:r>
      <w:r>
        <w:rPr>
          <w:rFonts w:eastAsia="微软雅黑"/>
          <w:sz w:val="44"/>
          <w:szCs w:val="44"/>
        </w:rPr>
        <w:t>活动的通知</w:t>
      </w:r>
    </w:p>
    <w:p w:rsidR="00F30F69" w:rsidRDefault="00F30F69">
      <w:pPr>
        <w:spacing w:line="560" w:lineRule="exact"/>
        <w:rPr>
          <w:rFonts w:eastAsia="仿宋_GB2312"/>
          <w:sz w:val="28"/>
          <w:szCs w:val="28"/>
        </w:rPr>
      </w:pPr>
    </w:p>
    <w:p w:rsidR="00F30F69" w:rsidRDefault="00FB7FAA">
      <w:pPr>
        <w:shd w:val="solid" w:color="FFFFFF" w:fill="auto"/>
        <w:autoSpaceDN w:val="0"/>
        <w:spacing w:line="520" w:lineRule="exact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各辖市（区）教育局、</w:t>
      </w:r>
      <w:r>
        <w:rPr>
          <w:rFonts w:eastAsia="仿宋_GB2312"/>
          <w:sz w:val="32"/>
          <w:szCs w:val="32"/>
        </w:rPr>
        <w:t>经开区教育和文体旅局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，直属及有关民办学校：</w:t>
      </w:r>
    </w:p>
    <w:p w:rsidR="00F30F69" w:rsidRDefault="00FB7FAA">
      <w:pPr>
        <w:spacing w:line="520" w:lineRule="exac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 xml:space="preserve">　　</w:t>
      </w:r>
      <w:r>
        <w:rPr>
          <w:rFonts w:eastAsia="仿宋_GB2312" w:hint="eastAsia"/>
          <w:sz w:val="32"/>
          <w:szCs w:val="32"/>
        </w:rPr>
        <w:t>今年</w:t>
      </w:r>
      <w:r>
        <w:rPr>
          <w:rFonts w:eastAsia="仿宋_GB2312" w:hint="eastAsia"/>
          <w:sz w:val="32"/>
          <w:szCs w:val="32"/>
        </w:rPr>
        <w:t>是中华人民共和国成立</w:t>
      </w:r>
      <w:r>
        <w:rPr>
          <w:rFonts w:eastAsia="仿宋_GB2312" w:hint="eastAsia"/>
          <w:sz w:val="32"/>
          <w:szCs w:val="32"/>
        </w:rPr>
        <w:t>75</w:t>
      </w:r>
      <w:r>
        <w:rPr>
          <w:rFonts w:eastAsia="仿宋_GB2312" w:hint="eastAsia"/>
          <w:sz w:val="32"/>
          <w:szCs w:val="32"/>
        </w:rPr>
        <w:t>周年，</w:t>
      </w:r>
      <w:r>
        <w:rPr>
          <w:rFonts w:eastAsia="仿宋_GB2312" w:hint="eastAsia"/>
          <w:sz w:val="32"/>
          <w:szCs w:val="32"/>
        </w:rPr>
        <w:t>12</w:t>
      </w:r>
      <w:r>
        <w:rPr>
          <w:rFonts w:eastAsia="仿宋_GB2312" w:hint="eastAsia"/>
          <w:sz w:val="32"/>
          <w:szCs w:val="32"/>
        </w:rPr>
        <w:t>月</w:t>
      </w: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日是第</w:t>
      </w:r>
      <w:r>
        <w:rPr>
          <w:rFonts w:eastAsia="仿宋_GB2312" w:hint="eastAsia"/>
          <w:sz w:val="32"/>
          <w:szCs w:val="32"/>
        </w:rPr>
        <w:t>十一</w:t>
      </w:r>
      <w:r>
        <w:rPr>
          <w:rFonts w:eastAsia="仿宋_GB2312" w:hint="eastAsia"/>
          <w:sz w:val="32"/>
          <w:szCs w:val="32"/>
        </w:rPr>
        <w:t>个国家宪法日</w:t>
      </w:r>
      <w:r>
        <w:rPr>
          <w:rFonts w:eastAsia="仿宋_GB2312" w:hint="eastAsia"/>
          <w:sz w:val="32"/>
          <w:szCs w:val="32"/>
        </w:rPr>
        <w:t>。</w:t>
      </w:r>
      <w:r>
        <w:rPr>
          <w:rFonts w:eastAsia="仿宋_GB2312" w:hint="eastAsia"/>
          <w:sz w:val="32"/>
          <w:szCs w:val="32"/>
        </w:rPr>
        <w:t>为</w:t>
      </w:r>
      <w:r>
        <w:rPr>
          <w:rFonts w:eastAsia="仿宋_GB2312" w:hint="eastAsia"/>
          <w:sz w:val="32"/>
          <w:szCs w:val="32"/>
        </w:rPr>
        <w:t>全面贯彻落实党的二十届三中全会精神，</w:t>
      </w:r>
      <w:r>
        <w:rPr>
          <w:rFonts w:eastAsia="仿宋_GB2312" w:hint="eastAsia"/>
          <w:sz w:val="32"/>
          <w:szCs w:val="32"/>
        </w:rPr>
        <w:t>深入</w:t>
      </w:r>
      <w:r>
        <w:rPr>
          <w:rFonts w:eastAsia="仿宋_GB2312" w:hint="eastAsia"/>
          <w:sz w:val="32"/>
          <w:szCs w:val="32"/>
        </w:rPr>
        <w:t>学习</w:t>
      </w:r>
      <w:r>
        <w:rPr>
          <w:rFonts w:eastAsia="仿宋_GB2312" w:hint="eastAsia"/>
          <w:sz w:val="32"/>
          <w:szCs w:val="32"/>
        </w:rPr>
        <w:t>贯彻</w:t>
      </w:r>
      <w:r>
        <w:rPr>
          <w:rFonts w:eastAsia="仿宋_GB2312" w:hint="eastAsia"/>
          <w:sz w:val="32"/>
          <w:szCs w:val="32"/>
        </w:rPr>
        <w:t>习近平法治</w:t>
      </w:r>
      <w:r>
        <w:rPr>
          <w:rFonts w:eastAsia="仿宋_GB2312" w:hint="eastAsia"/>
          <w:sz w:val="32"/>
          <w:szCs w:val="32"/>
        </w:rPr>
        <w:t>精神，全面落实普法责任制，深化宪法主题宣传活动，组织好教育系统“宪法宣传周”活动，现就有关事项通知如下：</w:t>
      </w:r>
    </w:p>
    <w:p w:rsidR="00F30F69" w:rsidRDefault="00FB7FAA">
      <w:pPr>
        <w:shd w:val="solid" w:color="FFFFFF" w:fill="auto"/>
        <w:autoSpaceDN w:val="0"/>
        <w:spacing w:line="520" w:lineRule="exact"/>
        <w:ind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一、时间安排</w:t>
      </w:r>
    </w:p>
    <w:p w:rsidR="00F30F69" w:rsidRDefault="00FB7FAA">
      <w:pPr>
        <w:spacing w:line="520" w:lineRule="exact"/>
        <w:ind w:firstLineChars="100" w:firstLine="32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“宪法宣传周”时间为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日至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7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日。</w:t>
      </w:r>
    </w:p>
    <w:p w:rsidR="00F30F69" w:rsidRDefault="00FB7FAA">
      <w:pPr>
        <w:shd w:val="solid" w:color="FFFFFF" w:fill="auto"/>
        <w:autoSpaceDN w:val="0"/>
        <w:spacing w:line="520" w:lineRule="exact"/>
        <w:ind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二、活动主题</w:t>
      </w:r>
    </w:p>
    <w:p w:rsidR="00F30F69" w:rsidRDefault="00FB7FAA">
      <w:pPr>
        <w:shd w:val="solid" w:color="FFFFFF" w:fill="auto"/>
        <w:autoSpaceDN w:val="0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弘扬宪法精神，维护宪法权威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。</w:t>
      </w:r>
    </w:p>
    <w:p w:rsidR="00F30F69" w:rsidRDefault="00FB7FAA">
      <w:pPr>
        <w:shd w:val="solid" w:color="FFFFFF" w:fill="auto"/>
        <w:autoSpaceDN w:val="0"/>
        <w:spacing w:line="520" w:lineRule="exact"/>
        <w:ind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三、活动安排</w:t>
      </w:r>
    </w:p>
    <w:p w:rsidR="00F30F69" w:rsidRDefault="00FB7FAA">
      <w:pPr>
        <w:shd w:val="solid" w:color="FFFFFF" w:fill="auto"/>
        <w:autoSpaceDN w:val="0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宪法晨读活动。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教育部定于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12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月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4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日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9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至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: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00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在北京设立主会场，举行全国中小学生“宪法晨读”活动。省教育厅将在南京设立分会场，通过教育部全国青少年普法网与主会场实现连接，同步参与活动。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请各地各校广泛发动，积极组织通过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青少年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普法网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(qspfw.moe.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gov.cn)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观看和参与直播活动。各地各校也可根据教育教学实际，在宪法宣传周组织宪法晨读活动（宪法晨读内容见附件）。</w:t>
      </w:r>
    </w:p>
    <w:p w:rsidR="00F30F69" w:rsidRDefault="00FB7FAA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“五个一”法治教育活动。活动期间，各中小学校、职业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lastRenderedPageBreak/>
        <w:t>学校要举行一次法治主题升旗仪式、召开一次法治主题班会、编辑一期法治黑板报（手抄报）、观看一部法治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教育片、学唱一首法治歌曲《宪法伴我们成长》，突出宣传宪法基本原则、主要内容，培育青少年学生的宪法意识、规则意识。</w:t>
      </w:r>
    </w:p>
    <w:p w:rsidR="00F30F69" w:rsidRDefault="00FB7FAA">
      <w:pPr>
        <w:shd w:val="solid" w:color="FFFFFF" w:fill="auto"/>
        <w:autoSpaceDN w:val="0"/>
        <w:spacing w:line="520" w:lineRule="exact"/>
        <w:ind w:firstLine="640"/>
        <w:rPr>
          <w:rFonts w:ascii="黑体" w:eastAsia="黑体" w:hAnsi="黑体" w:cs="黑体"/>
          <w:sz w:val="32"/>
          <w:szCs w:val="32"/>
          <w:shd w:val="clear" w:color="auto" w:fill="FFFFFF"/>
        </w:rPr>
      </w:pPr>
      <w:r>
        <w:rPr>
          <w:rFonts w:ascii="黑体" w:eastAsia="黑体" w:hAnsi="黑体" w:cs="黑体" w:hint="eastAsia"/>
          <w:sz w:val="32"/>
          <w:szCs w:val="32"/>
          <w:shd w:val="clear" w:color="auto" w:fill="FFFFFF"/>
        </w:rPr>
        <w:t>四、工作要求</w:t>
      </w:r>
    </w:p>
    <w:p w:rsidR="00F30F69" w:rsidRDefault="00FB7FAA">
      <w:pPr>
        <w:spacing w:line="520" w:lineRule="exact"/>
        <w:ind w:firstLineChars="200" w:firstLine="640"/>
        <w:rPr>
          <w:rFonts w:eastAsia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提高思想认识。</w:t>
      </w:r>
      <w:r>
        <w:rPr>
          <w:rFonts w:eastAsia="仿宋_GB2312"/>
          <w:sz w:val="32"/>
          <w:szCs w:val="32"/>
        </w:rPr>
        <w:t>各地各校要把宪法学习宣传作为一项重大政治任务，加强组织领导，广泛动员部署，充分利用道德与法治课及课后服务时间，持续推进</w:t>
      </w:r>
      <w:r>
        <w:rPr>
          <w:rFonts w:eastAsia="仿宋_GB2312" w:hint="eastAsia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宪法卫士</w:t>
      </w:r>
      <w:r>
        <w:rPr>
          <w:rFonts w:eastAsia="仿宋_GB2312" w:hint="eastAsia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行动计划，推动宪法学习宣传活动广覆盖、见实效。</w:t>
      </w:r>
    </w:p>
    <w:p w:rsidR="00F30F69" w:rsidRDefault="00FB7FAA">
      <w:pPr>
        <w:shd w:val="solid" w:color="FFFFFF" w:fill="auto"/>
        <w:autoSpaceDN w:val="0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2.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发挥课堂主渠道作用。科学设计法治教育内容，着力加强体验式实践式教学，切实提升法治教育的针对性和实效性。</w:t>
      </w:r>
      <w:r>
        <w:rPr>
          <w:rFonts w:eastAsia="仿宋_GB2312"/>
          <w:sz w:val="32"/>
          <w:szCs w:val="32"/>
        </w:rPr>
        <w:t>创新宪法宣传教育内容和形式，会同司法等部门切实组织好今年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宪法宣传周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系列活动，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着力培育校园法治文化，提升法治教育的影响力和感染力。</w:t>
      </w:r>
    </w:p>
    <w:p w:rsidR="00F30F69" w:rsidRDefault="00FB7FAA">
      <w:pPr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3.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加强氛围营造。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要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在学校显著位置通过电子屏、展板等形式展示“宪法宣传周”活动宣传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成果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，</w:t>
      </w:r>
      <w:r>
        <w:rPr>
          <w:rFonts w:eastAsia="仿宋_GB2312"/>
          <w:sz w:val="32"/>
          <w:szCs w:val="32"/>
        </w:rPr>
        <w:t>大力弘扬宪法精神，引导学生厚植爱国主义情怀，营造教育系统尊法学法守法用法的浓厚氛围。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要着力加强宣传报道，通过多种形式及时展示活动亮点和教育特色，推动法治真正走入广大师生的日常生活。</w:t>
      </w:r>
    </w:p>
    <w:p w:rsidR="00F30F69" w:rsidRDefault="00FB7FAA">
      <w:pPr>
        <w:shd w:val="solid" w:color="FFFFFF" w:fill="auto"/>
        <w:autoSpaceDN w:val="0"/>
        <w:spacing w:line="52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  <w:shd w:val="clear" w:color="auto" w:fill="FFFFFF"/>
        </w:rPr>
        <w:t>宪法晨读内容</w:t>
      </w:r>
    </w:p>
    <w:p w:rsidR="00F30F69" w:rsidRDefault="00F30F69">
      <w:pPr>
        <w:shd w:val="solid" w:color="FFFFFF" w:fill="auto"/>
        <w:autoSpaceDN w:val="0"/>
        <w:spacing w:line="520" w:lineRule="exact"/>
        <w:ind w:firstLine="640"/>
        <w:rPr>
          <w:rFonts w:ascii="仿宋_GB2312" w:eastAsia="仿宋_GB2312" w:hAnsi="仿宋_GB2312" w:cs="仿宋_GB2312"/>
          <w:sz w:val="32"/>
          <w:szCs w:val="32"/>
          <w:shd w:val="clear" w:color="auto" w:fill="FFFFFF"/>
        </w:rPr>
      </w:pPr>
      <w:bookmarkStart w:id="0" w:name="_GoBack"/>
      <w:bookmarkEnd w:id="0"/>
    </w:p>
    <w:p w:rsidR="00F30F69" w:rsidRDefault="00F30F69">
      <w:pPr>
        <w:spacing w:line="520" w:lineRule="exact"/>
        <w:rPr>
          <w:rFonts w:eastAsia="仿宋_GB2312"/>
          <w:sz w:val="32"/>
          <w:szCs w:val="32"/>
        </w:rPr>
      </w:pPr>
    </w:p>
    <w:p w:rsidR="00F30F69" w:rsidRDefault="00FB7FAA">
      <w:pPr>
        <w:spacing w:line="520" w:lineRule="exact"/>
        <w:ind w:firstLineChars="1750" w:firstLine="560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常州市教育局</w:t>
      </w:r>
    </w:p>
    <w:p w:rsidR="00F30F69" w:rsidRDefault="00FB7FAA">
      <w:pPr>
        <w:spacing w:line="520" w:lineRule="exact"/>
      </w:pPr>
      <w:r>
        <w:rPr>
          <w:rFonts w:eastAsia="仿宋_GB2312"/>
          <w:sz w:val="32"/>
          <w:szCs w:val="32"/>
        </w:rPr>
        <w:t xml:space="preserve">　　</w:t>
      </w:r>
      <w:r>
        <w:rPr>
          <w:rFonts w:eastAsia="仿宋_GB2312"/>
          <w:sz w:val="32"/>
          <w:szCs w:val="32"/>
        </w:rPr>
        <w:t xml:space="preserve">                             2024</w:t>
      </w:r>
      <w:r>
        <w:rPr>
          <w:rFonts w:eastAsia="仿宋_GB2312"/>
          <w:sz w:val="32"/>
          <w:szCs w:val="32"/>
        </w:rPr>
        <w:t>年</w:t>
      </w:r>
      <w:r>
        <w:rPr>
          <w:rFonts w:eastAsia="仿宋_GB2312"/>
          <w:sz w:val="32"/>
          <w:szCs w:val="32"/>
        </w:rPr>
        <w:t>11</w:t>
      </w:r>
      <w:r>
        <w:rPr>
          <w:rFonts w:eastAsia="仿宋_GB2312"/>
          <w:sz w:val="32"/>
          <w:szCs w:val="32"/>
        </w:rPr>
        <w:t>月</w:t>
      </w:r>
      <w:r>
        <w:rPr>
          <w:rFonts w:eastAsia="仿宋_GB2312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7</w:t>
      </w:r>
      <w:r>
        <w:rPr>
          <w:rFonts w:eastAsia="仿宋_GB2312"/>
          <w:sz w:val="32"/>
          <w:szCs w:val="32"/>
        </w:rPr>
        <w:t>日</w:t>
      </w:r>
    </w:p>
    <w:sectPr w:rsidR="00F30F69" w:rsidSect="00F30F69">
      <w:pgSz w:w="11906" w:h="16838"/>
      <w:pgMar w:top="1814" w:right="1531" w:bottom="1984" w:left="1531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1" w:subsetted="1" w:fontKey="{A95809A5-BFBC-47FD-ADD4-1EB22BE22F66}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  <w:embedRegular r:id="rId2" w:subsetted="1" w:fontKey="{6717453D-3343-4D94-8126-F0ABA2FB6852}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  <w:embedRegular r:id="rId3" w:subsetted="1" w:fontKey="{583F4814-E841-4B2F-8083-4788B6ACA653}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TrueTypeFonts/>
  <w:saveSubsetFonts/>
  <w:proofState w:spelling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ZmMzNzNhZDlhNDE3MTNlYjkwZmJjOGRhYjFiZGFiOTcifQ=="/>
  </w:docVars>
  <w:rsids>
    <w:rsidRoot w:val="00F30F69"/>
    <w:rsid w:val="00F30F69"/>
    <w:rsid w:val="00FB7FAA"/>
    <w:rsid w:val="068154EF"/>
    <w:rsid w:val="17650515"/>
    <w:rsid w:val="18DB0086"/>
    <w:rsid w:val="1A991D03"/>
    <w:rsid w:val="1CCA0615"/>
    <w:rsid w:val="1D496CA6"/>
    <w:rsid w:val="1E026ABD"/>
    <w:rsid w:val="1FB03BA5"/>
    <w:rsid w:val="286E4D4F"/>
    <w:rsid w:val="30C776F3"/>
    <w:rsid w:val="34947DDC"/>
    <w:rsid w:val="3562689A"/>
    <w:rsid w:val="42FB44B5"/>
    <w:rsid w:val="542A3A4D"/>
    <w:rsid w:val="556235D9"/>
    <w:rsid w:val="678452EA"/>
    <w:rsid w:val="6FD761DA"/>
    <w:rsid w:val="714F6A99"/>
    <w:rsid w:val="767D522A"/>
    <w:rsid w:val="7E9F4D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30F6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147</Words>
  <Characters>843</Characters>
  <Application>Microsoft Office Word</Application>
  <DocSecurity>0</DocSecurity>
  <Lines>7</Lines>
  <Paragraphs>1</Paragraphs>
  <ScaleCrop>false</ScaleCrop>
  <Company/>
  <LinksUpToDate>false</LinksUpToDate>
  <CharactersWithSpaces>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34712</dc:creator>
  <cp:lastModifiedBy>常州市金坛区教育局(填报)</cp:lastModifiedBy>
  <cp:revision>2</cp:revision>
  <dcterms:created xsi:type="dcterms:W3CDTF">2024-11-27T10:32:00Z</dcterms:created>
  <dcterms:modified xsi:type="dcterms:W3CDTF">2024-11-28T08:19:00Z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1AC0A9EB89B041699ADCFA0DF2377A29_13</vt:lpwstr>
  </property>
</Properties>
</file>